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83D1F" w:rsidRPr="00471D2F" w14:paraId="3B701B90" w14:textId="77777777" w:rsidTr="00E11413">
        <w:trPr>
          <w:trHeight w:val="269"/>
        </w:trPr>
        <w:tc>
          <w:tcPr>
            <w:tcW w:w="9828" w:type="dxa"/>
            <w:shd w:val="clear" w:color="auto" w:fill="auto"/>
          </w:tcPr>
          <w:p w14:paraId="37B87BBF" w14:textId="77777777" w:rsidR="00783D1F" w:rsidRPr="00B14CE8" w:rsidRDefault="00E11413" w:rsidP="00E11413">
            <w:pPr>
              <w:rPr>
                <w:rFonts w:ascii="Calibri" w:eastAsia="Calibri" w:hAnsi="Calibri" w:cs="Calibri"/>
                <w:sz w:val="22"/>
                <w:szCs w:val="22"/>
              </w:rPr>
            </w:pPr>
            <w:r>
              <w:rPr>
                <w:rFonts w:ascii="Calibri" w:eastAsia="Calibri" w:hAnsi="Calibri" w:cs="Calibri"/>
                <w:b/>
                <w:bCs/>
                <w:sz w:val="22"/>
                <w:szCs w:val="22"/>
              </w:rPr>
              <w:t xml:space="preserve">RESOLUTION </w:t>
            </w:r>
            <w:r w:rsidR="00783D1F" w:rsidRPr="00471D2F">
              <w:rPr>
                <w:rFonts w:ascii="Calibri" w:eastAsia="Calibri" w:hAnsi="Calibri" w:cs="Calibri"/>
                <w:b/>
                <w:bCs/>
                <w:sz w:val="22"/>
                <w:szCs w:val="22"/>
              </w:rPr>
              <w:t>SHORT TITLE</w:t>
            </w:r>
            <w:r w:rsidR="00AE45AD">
              <w:rPr>
                <w:rFonts w:ascii="Calibri" w:eastAsia="Calibri" w:hAnsi="Calibri" w:cs="Calibri"/>
                <w:b/>
                <w:bCs/>
                <w:sz w:val="22"/>
                <w:szCs w:val="22"/>
              </w:rPr>
              <w:t xml:space="preserve">: </w:t>
            </w:r>
            <w:r>
              <w:rPr>
                <w:rFonts w:ascii="Calibri" w:eastAsia="Calibri" w:hAnsi="Calibri" w:cs="Calibri"/>
                <w:b/>
                <w:bCs/>
                <w:sz w:val="22"/>
                <w:szCs w:val="22"/>
              </w:rPr>
              <w:t>WACD e</w:t>
            </w:r>
            <w:r w:rsidR="008B77CD">
              <w:rPr>
                <w:rFonts w:ascii="Calibri" w:eastAsia="Calibri" w:hAnsi="Calibri" w:cs="Calibri"/>
                <w:sz w:val="22"/>
                <w:szCs w:val="22"/>
              </w:rPr>
              <w:t>stablish a sustainable funding committee</w:t>
            </w:r>
          </w:p>
        </w:tc>
      </w:tr>
    </w:tbl>
    <w:p w14:paraId="56DE4099"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83D1F" w:rsidRPr="00471D2F" w14:paraId="51386277" w14:textId="77777777" w:rsidTr="00E11413">
        <w:trPr>
          <w:trHeight w:val="278"/>
        </w:trPr>
        <w:tc>
          <w:tcPr>
            <w:tcW w:w="9828" w:type="dxa"/>
            <w:shd w:val="clear" w:color="auto" w:fill="auto"/>
          </w:tcPr>
          <w:p w14:paraId="27610CE5" w14:textId="77777777" w:rsidR="00783D1F" w:rsidRPr="00B14CE8" w:rsidRDefault="00783D1F" w:rsidP="00714666">
            <w:pPr>
              <w:rPr>
                <w:rFonts w:ascii="Calibri" w:eastAsia="Calibri" w:hAnsi="Calibri" w:cs="Calibri"/>
                <w:sz w:val="22"/>
                <w:szCs w:val="22"/>
                <w:u w:val="single"/>
              </w:rPr>
            </w:pPr>
            <w:r w:rsidRPr="00471D2F">
              <w:rPr>
                <w:rFonts w:ascii="Calibri" w:eastAsia="Calibri" w:hAnsi="Calibri" w:cs="Calibri"/>
                <w:b/>
                <w:bCs/>
                <w:sz w:val="22"/>
                <w:szCs w:val="22"/>
              </w:rPr>
              <w:t>SPONSOR CD:</w:t>
            </w:r>
            <w:r w:rsidR="00B14CE8">
              <w:rPr>
                <w:rFonts w:ascii="Calibri" w:eastAsia="Calibri" w:hAnsi="Calibri" w:cs="Calibri"/>
                <w:b/>
                <w:bCs/>
                <w:sz w:val="22"/>
                <w:szCs w:val="22"/>
              </w:rPr>
              <w:t xml:space="preserve"> </w:t>
            </w:r>
            <w:r w:rsidR="00714666" w:rsidRPr="00E11413">
              <w:rPr>
                <w:rFonts w:ascii="Calibri" w:eastAsia="Calibri" w:hAnsi="Calibri" w:cs="Calibri"/>
                <w:bCs/>
                <w:sz w:val="22"/>
                <w:szCs w:val="22"/>
              </w:rPr>
              <w:t>Thurston Conservation District</w:t>
            </w:r>
          </w:p>
        </w:tc>
      </w:tr>
    </w:tbl>
    <w:p w14:paraId="7B264EB0"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83D1F" w:rsidRPr="00471D2F" w14:paraId="77E53BE1" w14:textId="77777777" w:rsidTr="00E11413">
        <w:trPr>
          <w:trHeight w:val="296"/>
        </w:trPr>
        <w:tc>
          <w:tcPr>
            <w:tcW w:w="9828" w:type="dxa"/>
            <w:shd w:val="clear" w:color="auto" w:fill="auto"/>
          </w:tcPr>
          <w:p w14:paraId="07A59F84" w14:textId="77777777" w:rsidR="00783D1F" w:rsidRPr="00471D2F" w:rsidRDefault="00783D1F" w:rsidP="008B77CD">
            <w:pPr>
              <w:rPr>
                <w:rFonts w:ascii="Calibri" w:eastAsia="Calibri" w:hAnsi="Calibri" w:cs="Calibri"/>
                <w:sz w:val="22"/>
                <w:szCs w:val="22"/>
              </w:rPr>
            </w:pPr>
            <w:r w:rsidRPr="00471D2F">
              <w:rPr>
                <w:rFonts w:ascii="Calibri" w:eastAsia="Calibri" w:hAnsi="Calibri" w:cs="Calibri"/>
                <w:b/>
                <w:bCs/>
                <w:sz w:val="22"/>
                <w:szCs w:val="22"/>
              </w:rPr>
              <w:t xml:space="preserve">AREA: </w:t>
            </w:r>
            <w:r w:rsidR="00006ADB"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NW  </w:t>
            </w:r>
            <w:r w:rsidR="008B77CD">
              <w:rPr>
                <w:rFonts w:ascii="Calibri" w:eastAsia="Calibri" w:hAnsi="Calibri" w:cs="Calibri"/>
                <w:sz w:val="22"/>
                <w:szCs w:val="22"/>
              </w:rPr>
              <w:sym w:font="Wingdings" w:char="F078"/>
            </w:r>
            <w:r w:rsidRPr="00471D2F">
              <w:rPr>
                <w:rFonts w:ascii="Calibri" w:eastAsia="Calibri" w:hAnsi="Calibri" w:cs="Calibri"/>
                <w:sz w:val="22"/>
                <w:szCs w:val="22"/>
              </w:rPr>
              <w:t xml:space="preserve">SW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NC  </w:t>
            </w:r>
            <w:r w:rsidR="008B77CD">
              <w:rPr>
                <w:rFonts w:ascii="Calibri" w:eastAsia="Calibri" w:hAnsi="Calibri" w:cs="Calibri"/>
                <w:sz w:val="22"/>
                <w:szCs w:val="22"/>
              </w:rPr>
              <w:sym w:font="Wingdings" w:char="F06F"/>
            </w:r>
            <w:r w:rsidRPr="00471D2F">
              <w:rPr>
                <w:rFonts w:ascii="Calibri" w:eastAsia="Calibri" w:hAnsi="Calibri" w:cs="Calibri"/>
                <w:sz w:val="22"/>
                <w:szCs w:val="22"/>
              </w:rPr>
              <w:t xml:space="preserve">SC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NE  </w:t>
            </w:r>
            <w:r w:rsidRPr="00471D2F">
              <w:rPr>
                <w:rFonts w:ascii="Calibri" w:eastAsia="Calibri" w:hAnsi="Calibri" w:cs="Calibri"/>
                <w:sz w:val="22"/>
                <w:szCs w:val="22"/>
              </w:rPr>
              <w:sym w:font="Wingdings" w:char="F06F"/>
            </w:r>
            <w:r w:rsidRPr="00471D2F">
              <w:rPr>
                <w:rFonts w:ascii="Calibri" w:eastAsia="Calibri" w:hAnsi="Calibri" w:cs="Calibri"/>
                <w:sz w:val="22"/>
                <w:szCs w:val="22"/>
              </w:rPr>
              <w:t>SE</w:t>
            </w:r>
          </w:p>
        </w:tc>
      </w:tr>
    </w:tbl>
    <w:p w14:paraId="30371808"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83D1F" w:rsidRPr="00471D2F" w14:paraId="3933B0EF" w14:textId="77777777" w:rsidTr="00E11413">
        <w:trPr>
          <w:trHeight w:val="1394"/>
        </w:trPr>
        <w:tc>
          <w:tcPr>
            <w:tcW w:w="9828" w:type="dxa"/>
            <w:shd w:val="clear" w:color="auto" w:fill="auto"/>
          </w:tcPr>
          <w:p w14:paraId="4CA1B6F5"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RESOLUTION TYPE:</w:t>
            </w:r>
          </w:p>
          <w:p w14:paraId="72F4BCDA" w14:textId="77777777" w:rsidR="00783D1F" w:rsidRPr="00471D2F" w:rsidRDefault="00714666" w:rsidP="00BD275A">
            <w:pPr>
              <w:ind w:left="1080" w:hanging="360"/>
              <w:rPr>
                <w:rFonts w:ascii="Calibri" w:eastAsia="Calibri" w:hAnsi="Calibri" w:cs="Calibri"/>
                <w:sz w:val="22"/>
                <w:szCs w:val="22"/>
              </w:rPr>
            </w:pPr>
            <w:r>
              <w:rPr>
                <w:rFonts w:ascii="Calibri" w:eastAsia="Calibri" w:hAnsi="Calibri" w:cs="Calibri"/>
                <w:sz w:val="22"/>
                <w:szCs w:val="22"/>
              </w:rPr>
              <w:sym w:font="Wingdings" w:char="F078"/>
            </w:r>
            <w:r w:rsidR="00783D1F" w:rsidRPr="00471D2F">
              <w:rPr>
                <w:rFonts w:ascii="Calibri" w:eastAsia="Calibri" w:hAnsi="Calibri" w:cs="Calibri"/>
                <w:b/>
                <w:bCs/>
                <w:sz w:val="22"/>
                <w:szCs w:val="22"/>
              </w:rPr>
              <w:t>Policy</w:t>
            </w:r>
          </w:p>
          <w:p w14:paraId="31FDEDF5" w14:textId="77777777" w:rsidR="00783D1F" w:rsidRPr="00471D2F" w:rsidRDefault="00714666" w:rsidP="00714666">
            <w:pPr>
              <w:ind w:left="990" w:hanging="270"/>
              <w:rPr>
                <w:rFonts w:ascii="Calibri" w:eastAsia="Calibri" w:hAnsi="Calibri" w:cs="Calibri"/>
                <w:sz w:val="22"/>
                <w:szCs w:val="22"/>
              </w:rPr>
            </w:pPr>
            <w:r w:rsidRPr="00471D2F">
              <w:rPr>
                <w:rFonts w:ascii="Calibri" w:eastAsia="Calibri" w:hAnsi="Calibri" w:cs="Calibri"/>
                <w:sz w:val="22"/>
                <w:szCs w:val="22"/>
              </w:rPr>
              <w:sym w:font="Wingdings" w:char="F06F"/>
            </w:r>
            <w:r w:rsidR="00783D1F" w:rsidRPr="00471D2F">
              <w:rPr>
                <w:rFonts w:ascii="Calibri" w:eastAsia="Calibri" w:hAnsi="Calibri" w:cs="Calibri"/>
                <w:b/>
                <w:bCs/>
                <w:sz w:val="22"/>
                <w:szCs w:val="22"/>
              </w:rPr>
              <w:t>Position Statement</w:t>
            </w:r>
          </w:p>
          <w:p w14:paraId="759EA618"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Recognition</w:t>
            </w:r>
          </w:p>
          <w:p w14:paraId="6256DB9B" w14:textId="77777777" w:rsidR="00783D1F" w:rsidRPr="00471D2F" w:rsidRDefault="004A41F0" w:rsidP="00AE45AD">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Study</w:t>
            </w:r>
          </w:p>
        </w:tc>
      </w:tr>
    </w:tbl>
    <w:p w14:paraId="0F17A2AF" w14:textId="77777777" w:rsidR="00783D1F" w:rsidRPr="003E56FF" w:rsidRDefault="00783D1F" w:rsidP="00783D1F">
      <w:pPr>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83D1F" w:rsidRPr="00471D2F" w14:paraId="66F15D13" w14:textId="77777777" w:rsidTr="00E11413">
        <w:trPr>
          <w:trHeight w:val="1979"/>
        </w:trPr>
        <w:tc>
          <w:tcPr>
            <w:tcW w:w="9828" w:type="dxa"/>
            <w:shd w:val="clear" w:color="auto" w:fill="auto"/>
          </w:tcPr>
          <w:p w14:paraId="18C8CF98"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 xml:space="preserve">RESOLUTION ACTION AGENCY </w:t>
            </w:r>
            <w:r w:rsidRPr="00471D2F">
              <w:rPr>
                <w:rFonts w:ascii="Calibri" w:eastAsia="Calibri" w:hAnsi="Calibri" w:cs="Calibri"/>
                <w:sz w:val="22"/>
                <w:szCs w:val="22"/>
              </w:rPr>
              <w:t>(check any option that applies):</w:t>
            </w:r>
          </w:p>
          <w:p w14:paraId="6AD0C0A6" w14:textId="77777777" w:rsidR="00783D1F" w:rsidRPr="00471D2F" w:rsidRDefault="00783D1F" w:rsidP="009A43BB">
            <w:pPr>
              <w:numPr>
                <w:ilvl w:val="0"/>
                <w:numId w:val="16"/>
              </w:numPr>
              <w:ind w:left="990" w:hanging="270"/>
              <w:rPr>
                <w:rFonts w:ascii="Calibri" w:eastAsia="Calibri" w:hAnsi="Calibri" w:cs="Calibri"/>
                <w:b/>
                <w:bCs/>
                <w:sz w:val="22"/>
                <w:szCs w:val="22"/>
              </w:rPr>
            </w:pPr>
            <w:r w:rsidRPr="00471D2F">
              <w:rPr>
                <w:rFonts w:ascii="Calibri" w:eastAsia="Calibri" w:hAnsi="Calibri" w:cs="Calibri"/>
                <w:b/>
                <w:bCs/>
                <w:sz w:val="22"/>
                <w:szCs w:val="22"/>
              </w:rPr>
              <w:t>WACD</w:t>
            </w:r>
          </w:p>
          <w:p w14:paraId="657B969D"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WSCC</w:t>
            </w:r>
          </w:p>
          <w:p w14:paraId="514DFE0B"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OTHER STA</w:t>
            </w:r>
            <w:r w:rsidR="00EE3D49">
              <w:rPr>
                <w:rFonts w:ascii="Calibri" w:eastAsia="Calibri" w:hAnsi="Calibri" w:cs="Calibri"/>
                <w:b/>
                <w:bCs/>
                <w:sz w:val="22"/>
                <w:szCs w:val="22"/>
              </w:rPr>
              <w:t>T</w:t>
            </w:r>
            <w:r w:rsidRPr="00471D2F">
              <w:rPr>
                <w:rFonts w:ascii="Calibri" w:eastAsia="Calibri" w:hAnsi="Calibri" w:cs="Calibri"/>
                <w:b/>
                <w:bCs/>
                <w:sz w:val="22"/>
                <w:szCs w:val="22"/>
              </w:rPr>
              <w:t xml:space="preserve">E AGENCY </w:t>
            </w:r>
            <w:r w:rsidRPr="00471D2F">
              <w:rPr>
                <w:rFonts w:ascii="Calibri" w:eastAsia="Calibri" w:hAnsi="Calibri" w:cs="Calibri"/>
                <w:b/>
                <w:bCs/>
                <w:sz w:val="22"/>
                <w:szCs w:val="22"/>
              </w:rPr>
              <w:tab/>
            </w:r>
            <w:r w:rsidRPr="00471D2F">
              <w:rPr>
                <w:rFonts w:ascii="Calibri" w:eastAsia="Calibri" w:hAnsi="Calibri" w:cs="Calibri"/>
                <w:b/>
                <w:bCs/>
                <w:sz w:val="22"/>
                <w:szCs w:val="22"/>
              </w:rPr>
              <w:tab/>
              <w:t>_________________________</w:t>
            </w:r>
          </w:p>
          <w:p w14:paraId="3817D340"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NRCS</w:t>
            </w:r>
          </w:p>
          <w:p w14:paraId="050FFD45" w14:textId="77777777" w:rsidR="00783D1F" w:rsidRPr="00471D2F" w:rsidRDefault="00714666" w:rsidP="008B77CD">
            <w:pPr>
              <w:ind w:left="720"/>
              <w:rPr>
                <w:rFonts w:ascii="Calibri" w:eastAsia="Calibri" w:hAnsi="Calibri" w:cs="Calibri"/>
                <w:b/>
                <w:bCs/>
                <w:sz w:val="22"/>
                <w:szCs w:val="22"/>
              </w:rPr>
            </w:pPr>
            <w:r>
              <w:rPr>
                <w:rFonts w:ascii="Calibri" w:eastAsia="Calibri" w:hAnsi="Calibri" w:cs="Calibri"/>
                <w:b/>
                <w:bCs/>
                <w:sz w:val="22"/>
                <w:szCs w:val="22"/>
              </w:rPr>
              <w:sym w:font="Wingdings" w:char="F06F"/>
            </w:r>
            <w:r w:rsidR="00783D1F" w:rsidRPr="00471D2F">
              <w:rPr>
                <w:rFonts w:ascii="Calibri" w:eastAsia="Calibri" w:hAnsi="Calibri" w:cs="Calibri"/>
                <w:b/>
                <w:bCs/>
                <w:sz w:val="22"/>
                <w:szCs w:val="22"/>
              </w:rPr>
              <w:t>NACD</w:t>
            </w:r>
          </w:p>
          <w:p w14:paraId="5173EA53" w14:textId="77777777" w:rsidR="00783D1F" w:rsidRPr="00AE45AD" w:rsidRDefault="00783D1F" w:rsidP="00AE45AD">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NON-STATE/FEDERAL PARTNER </w:t>
            </w:r>
            <w:r w:rsidRPr="00471D2F">
              <w:rPr>
                <w:rFonts w:ascii="Calibri" w:eastAsia="Calibri" w:hAnsi="Calibri" w:cs="Calibri"/>
                <w:b/>
                <w:bCs/>
                <w:sz w:val="22"/>
                <w:szCs w:val="22"/>
              </w:rPr>
              <w:tab/>
              <w:t>_________________________</w:t>
            </w:r>
          </w:p>
        </w:tc>
      </w:tr>
    </w:tbl>
    <w:p w14:paraId="548C8375"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783D1F" w:rsidRPr="00471D2F" w14:paraId="4892F76B" w14:textId="77777777" w:rsidTr="00E11413">
        <w:tc>
          <w:tcPr>
            <w:tcW w:w="9828" w:type="dxa"/>
            <w:shd w:val="clear" w:color="auto" w:fill="auto"/>
          </w:tcPr>
          <w:p w14:paraId="2D9C0C60" w14:textId="77777777" w:rsidR="00714666" w:rsidRDefault="00783D1F" w:rsidP="00714666">
            <w:pPr>
              <w:spacing w:after="160" w:line="259" w:lineRule="auto"/>
              <w:rPr>
                <w:rFonts w:ascii="Calibri" w:eastAsia="Calibri" w:hAnsi="Calibri" w:cs="Calibri"/>
                <w:sz w:val="22"/>
                <w:szCs w:val="22"/>
              </w:rPr>
            </w:pPr>
            <w:r w:rsidRPr="00471D2F">
              <w:rPr>
                <w:rFonts w:ascii="Calibri" w:eastAsia="Calibri" w:hAnsi="Calibri" w:cs="Calibri"/>
                <w:b/>
                <w:sz w:val="22"/>
                <w:szCs w:val="22"/>
              </w:rPr>
              <w:t>BACKGROUND/PROBLEM STATEMENT:</w:t>
            </w:r>
            <w:r w:rsidR="009A43BB">
              <w:rPr>
                <w:rFonts w:ascii="Calibri" w:eastAsia="Calibri" w:hAnsi="Calibri" w:cs="Calibri"/>
                <w:b/>
                <w:sz w:val="22"/>
                <w:szCs w:val="22"/>
              </w:rPr>
              <w:t xml:space="preserve"> </w:t>
            </w:r>
          </w:p>
          <w:p w14:paraId="569395CA" w14:textId="77777777" w:rsidR="00836704" w:rsidRDefault="00836704" w:rsidP="00714666">
            <w:pPr>
              <w:spacing w:after="160" w:line="259" w:lineRule="auto"/>
              <w:rPr>
                <w:rFonts w:ascii="Calibri" w:eastAsia="Calibri" w:hAnsi="Calibri" w:cs="Calibri"/>
                <w:sz w:val="22"/>
                <w:szCs w:val="22"/>
              </w:rPr>
            </w:pPr>
            <w:r>
              <w:rPr>
                <w:rFonts w:ascii="Calibri" w:eastAsia="Calibri" w:hAnsi="Calibri" w:cs="Calibri"/>
                <w:sz w:val="22"/>
                <w:szCs w:val="22"/>
              </w:rPr>
              <w:t>WA State Conservation Districts do not have a stable and consistent funding source to meet local needs (outlined in Chapter 89.08 RCW). Reliance on competitive grant funding and highly variable state funding allocated by the legislature has hindered the ability of CDs to grow to meet increasing community needs and offer consistent programs and services to landowners and operators. Current flexible funding sources, such as Rates and Charges, have become politicized and inaccessible in some communities, and in addition have shift</w:t>
            </w:r>
            <w:r w:rsidR="004738E8">
              <w:rPr>
                <w:rFonts w:ascii="Calibri" w:eastAsia="Calibri" w:hAnsi="Calibri" w:cs="Calibri"/>
                <w:sz w:val="22"/>
                <w:szCs w:val="22"/>
              </w:rPr>
              <w:t>ed</w:t>
            </w:r>
            <w:r>
              <w:rPr>
                <w:rFonts w:ascii="Calibri" w:eastAsia="Calibri" w:hAnsi="Calibri" w:cs="Calibri"/>
                <w:sz w:val="22"/>
                <w:szCs w:val="22"/>
              </w:rPr>
              <w:t xml:space="preserve"> the ability to prioritize community needs from CD Boards to local County government officials through the approval process.</w:t>
            </w:r>
            <w:r w:rsidR="008E202D">
              <w:rPr>
                <w:rFonts w:ascii="Calibri" w:eastAsia="Calibri" w:hAnsi="Calibri" w:cs="Calibri"/>
                <w:sz w:val="22"/>
                <w:szCs w:val="22"/>
              </w:rPr>
              <w:t xml:space="preserve"> C</w:t>
            </w:r>
            <w:r w:rsidR="00853954">
              <w:rPr>
                <w:rFonts w:ascii="Calibri" w:eastAsia="Calibri" w:hAnsi="Calibri" w:cs="Calibri"/>
                <w:sz w:val="22"/>
                <w:szCs w:val="22"/>
              </w:rPr>
              <w:t>urrent statu</w:t>
            </w:r>
            <w:r w:rsidR="008E202D">
              <w:rPr>
                <w:rFonts w:ascii="Calibri" w:eastAsia="Calibri" w:hAnsi="Calibri" w:cs="Calibri"/>
                <w:sz w:val="22"/>
                <w:szCs w:val="22"/>
              </w:rPr>
              <w:t>t</w:t>
            </w:r>
            <w:r w:rsidR="00853954">
              <w:rPr>
                <w:rFonts w:ascii="Calibri" w:eastAsia="Calibri" w:hAnsi="Calibri" w:cs="Calibri"/>
                <w:sz w:val="22"/>
                <w:szCs w:val="22"/>
              </w:rPr>
              <w:t>e limits revenue based on arbitrary population thresholds, rather than community need/support or equitable distribution of available resources.</w:t>
            </w:r>
          </w:p>
          <w:p w14:paraId="76E65B31" w14:textId="77777777" w:rsidR="00836704" w:rsidRPr="00E11413" w:rsidRDefault="00836704" w:rsidP="00714666">
            <w:pPr>
              <w:spacing w:after="160" w:line="259" w:lineRule="auto"/>
              <w:rPr>
                <w:rFonts w:ascii="Calibri" w:eastAsia="Calibri" w:hAnsi="Calibri" w:cs="Calibri"/>
                <w:sz w:val="22"/>
                <w:szCs w:val="22"/>
              </w:rPr>
            </w:pPr>
            <w:r>
              <w:rPr>
                <w:rFonts w:ascii="Calibri" w:eastAsia="Calibri" w:hAnsi="Calibri" w:cs="Calibri"/>
                <w:sz w:val="22"/>
                <w:szCs w:val="22"/>
              </w:rPr>
              <w:t>Competitive grant application development and management, along with Rates and Charges applications/renewals, take a considerable amount of CD resources and capacity that should be directed to on the ground conservation and serving community members.</w:t>
            </w:r>
          </w:p>
          <w:p w14:paraId="7E456DD1" w14:textId="77777777" w:rsidR="00EB1987" w:rsidRPr="00471D2F" w:rsidRDefault="00714666" w:rsidP="008E202D">
            <w:pPr>
              <w:spacing w:after="160" w:line="259" w:lineRule="auto"/>
              <w:rPr>
                <w:rFonts w:ascii="Calibri" w:eastAsia="Calibri" w:hAnsi="Calibri" w:cs="Calibri"/>
                <w:bCs/>
                <w:sz w:val="22"/>
                <w:szCs w:val="22"/>
              </w:rPr>
            </w:pPr>
            <w:r w:rsidRPr="00E11413">
              <w:rPr>
                <w:rFonts w:ascii="Calibri" w:eastAsia="Calibri" w:hAnsi="Calibri" w:cs="Calibri"/>
                <w:sz w:val="22"/>
                <w:szCs w:val="22"/>
              </w:rPr>
              <w:t xml:space="preserve">WACD needs to establish </w:t>
            </w:r>
            <w:r w:rsidR="001F622C" w:rsidRPr="00E11413">
              <w:rPr>
                <w:rFonts w:ascii="Calibri" w:eastAsia="Calibri" w:hAnsi="Calibri" w:cs="Calibri"/>
                <w:sz w:val="22"/>
                <w:szCs w:val="22"/>
              </w:rPr>
              <w:t>and support a sustainable funding committee</w:t>
            </w:r>
            <w:r w:rsidR="00853954">
              <w:rPr>
                <w:rFonts w:ascii="Calibri" w:eastAsia="Calibri" w:hAnsi="Calibri" w:cs="Calibri"/>
                <w:sz w:val="22"/>
                <w:szCs w:val="22"/>
              </w:rPr>
              <w:t xml:space="preserve"> to review and develop identified and new opportunities for consistent and stable funding for CDs statewide.</w:t>
            </w:r>
          </w:p>
        </w:tc>
      </w:tr>
    </w:tbl>
    <w:p w14:paraId="492A8D86" w14:textId="77777777" w:rsidR="00783D1F" w:rsidRPr="00471D2F" w:rsidRDefault="00783D1F" w:rsidP="00783D1F">
      <w:pPr>
        <w:spacing w:line="259" w:lineRule="auto"/>
        <w:rPr>
          <w:rFonts w:ascii="Calibri" w:eastAsia="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783D1F" w:rsidRPr="00471D2F" w14:paraId="6C1A6663" w14:textId="77777777" w:rsidTr="00E11413">
        <w:tc>
          <w:tcPr>
            <w:tcW w:w="9828" w:type="dxa"/>
            <w:shd w:val="clear" w:color="auto" w:fill="auto"/>
          </w:tcPr>
          <w:p w14:paraId="00843CBA" w14:textId="4D8BABF3" w:rsidR="001F622C" w:rsidRPr="006D1E49" w:rsidRDefault="00783D1F" w:rsidP="00066E0F">
            <w:pPr>
              <w:spacing w:after="160" w:line="259" w:lineRule="auto"/>
              <w:rPr>
                <w:rFonts w:ascii="Calibri" w:eastAsia="Calibri" w:hAnsi="Calibri" w:cs="Calibri"/>
                <w:b/>
                <w:sz w:val="22"/>
                <w:szCs w:val="22"/>
              </w:rPr>
            </w:pPr>
            <w:r w:rsidRPr="00471D2F">
              <w:rPr>
                <w:rFonts w:ascii="Calibri" w:eastAsia="Calibri" w:hAnsi="Calibri" w:cs="Calibri"/>
                <w:b/>
                <w:sz w:val="22"/>
                <w:szCs w:val="22"/>
              </w:rPr>
              <w:t>PROPOSED RESOLUTION LANGUAGE:</w:t>
            </w:r>
            <w:r w:rsidR="00B14CE8">
              <w:t xml:space="preserve"> </w:t>
            </w:r>
            <w:r w:rsidR="001F622C">
              <w:t xml:space="preserve"> </w:t>
            </w:r>
            <w:r w:rsidR="001F622C" w:rsidRPr="00E11413">
              <w:rPr>
                <w:rFonts w:asciiTheme="minorHAnsi" w:hAnsiTheme="minorHAnsi" w:cstheme="minorHAnsi"/>
                <w:sz w:val="22"/>
                <w:szCs w:val="22"/>
              </w:rPr>
              <w:t xml:space="preserve">The WACD president establish (under Part </w:t>
            </w:r>
            <w:proofErr w:type="gramStart"/>
            <w:r w:rsidR="001F622C" w:rsidRPr="00E11413">
              <w:rPr>
                <w:rFonts w:asciiTheme="minorHAnsi" w:hAnsiTheme="minorHAnsi" w:cstheme="minorHAnsi"/>
                <w:sz w:val="22"/>
                <w:szCs w:val="22"/>
              </w:rPr>
              <w:t>X,§</w:t>
            </w:r>
            <w:proofErr w:type="gramEnd"/>
            <w:r w:rsidR="001F622C" w:rsidRPr="00E11413">
              <w:rPr>
                <w:rFonts w:asciiTheme="minorHAnsi" w:hAnsiTheme="minorHAnsi" w:cstheme="minorHAnsi"/>
                <w:sz w:val="22"/>
                <w:szCs w:val="22"/>
              </w:rPr>
              <w:t xml:space="preserve">1 of the WACD by-laws) a permanent committee to </w:t>
            </w:r>
            <w:r w:rsidR="00853954">
              <w:rPr>
                <w:rFonts w:ascii="Calibri" w:eastAsia="Calibri" w:hAnsi="Calibri" w:cs="Calibri"/>
                <w:sz w:val="22"/>
                <w:szCs w:val="22"/>
              </w:rPr>
              <w:t>review and develop identified and new opportunities for consistent and stable funding for CDs statewide.</w:t>
            </w:r>
            <w:r w:rsidR="00853954" w:rsidRPr="00E11413" w:rsidDel="00853954">
              <w:rPr>
                <w:rFonts w:asciiTheme="minorHAnsi" w:hAnsiTheme="minorHAnsi" w:cstheme="minorHAnsi"/>
                <w:sz w:val="22"/>
                <w:szCs w:val="22"/>
              </w:rPr>
              <w:t xml:space="preserve"> </w:t>
            </w:r>
            <w:r w:rsidR="00853954">
              <w:rPr>
                <w:rFonts w:asciiTheme="minorHAnsi" w:hAnsiTheme="minorHAnsi" w:cstheme="minorHAnsi"/>
                <w:sz w:val="22"/>
                <w:szCs w:val="22"/>
              </w:rPr>
              <w:t xml:space="preserve">The sustainable funding committee will </w:t>
            </w:r>
            <w:r w:rsidR="001F622C" w:rsidRPr="00E11413">
              <w:rPr>
                <w:rFonts w:asciiTheme="minorHAnsi" w:hAnsiTheme="minorHAnsi" w:cstheme="minorHAnsi"/>
                <w:sz w:val="22"/>
                <w:szCs w:val="22"/>
              </w:rPr>
              <w:t xml:space="preserve">report progress and recommendations to the WACD board quarterly or as actions require. A </w:t>
            </w:r>
            <w:r w:rsidR="00283464">
              <w:rPr>
                <w:rFonts w:asciiTheme="minorHAnsi" w:hAnsiTheme="minorHAnsi" w:cstheme="minorHAnsi"/>
                <w:sz w:val="22"/>
                <w:szCs w:val="22"/>
              </w:rPr>
              <w:t xml:space="preserve">progress </w:t>
            </w:r>
            <w:r w:rsidR="001F622C" w:rsidRPr="00E11413">
              <w:rPr>
                <w:rFonts w:asciiTheme="minorHAnsi" w:hAnsiTheme="minorHAnsi" w:cstheme="minorHAnsi"/>
                <w:sz w:val="22"/>
                <w:szCs w:val="22"/>
              </w:rPr>
              <w:t xml:space="preserve">report to the membership </w:t>
            </w:r>
            <w:r w:rsidR="00283464">
              <w:rPr>
                <w:rFonts w:asciiTheme="minorHAnsi" w:hAnsiTheme="minorHAnsi" w:cstheme="minorHAnsi"/>
                <w:sz w:val="22"/>
                <w:szCs w:val="22"/>
              </w:rPr>
              <w:t xml:space="preserve">will </w:t>
            </w:r>
            <w:r w:rsidR="001F622C" w:rsidRPr="00E11413">
              <w:rPr>
                <w:rFonts w:asciiTheme="minorHAnsi" w:hAnsiTheme="minorHAnsi" w:cstheme="minorHAnsi"/>
                <w:sz w:val="22"/>
                <w:szCs w:val="22"/>
              </w:rPr>
              <w:t xml:space="preserve">be made </w:t>
            </w:r>
            <w:r w:rsidR="00066E0F">
              <w:rPr>
                <w:rFonts w:asciiTheme="minorHAnsi" w:hAnsiTheme="minorHAnsi" w:cstheme="minorHAnsi"/>
                <w:sz w:val="22"/>
                <w:szCs w:val="22"/>
              </w:rPr>
              <w:t>at least annually.</w:t>
            </w:r>
            <w:r w:rsidR="00E11413">
              <w:rPr>
                <w:rFonts w:asciiTheme="minorHAnsi" w:hAnsiTheme="minorHAnsi" w:cstheme="minorHAnsi"/>
                <w:sz w:val="22"/>
                <w:szCs w:val="22"/>
              </w:rPr>
              <w:t xml:space="preserve">  </w:t>
            </w:r>
          </w:p>
        </w:tc>
      </w:tr>
    </w:tbl>
    <w:p w14:paraId="4BD6D45C"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83D1F" w:rsidRPr="00471D2F" w14:paraId="338F2E61" w14:textId="77777777" w:rsidTr="00E11413">
        <w:trPr>
          <w:trHeight w:val="1439"/>
        </w:trPr>
        <w:tc>
          <w:tcPr>
            <w:tcW w:w="9828" w:type="dxa"/>
            <w:shd w:val="clear" w:color="auto" w:fill="auto"/>
          </w:tcPr>
          <w:p w14:paraId="0B9D9E20" w14:textId="77777777" w:rsidR="00783D1F" w:rsidRPr="00471D2F" w:rsidRDefault="00783D1F" w:rsidP="00783D1F">
            <w:pPr>
              <w:rPr>
                <w:rFonts w:ascii="Calibri" w:eastAsia="Calibri" w:hAnsi="Calibri" w:cs="Calibri"/>
                <w:sz w:val="22"/>
                <w:szCs w:val="22"/>
              </w:rPr>
            </w:pPr>
            <w:r w:rsidRPr="00471D2F">
              <w:rPr>
                <w:rFonts w:ascii="Calibri" w:eastAsia="Calibri" w:hAnsi="Calibri" w:cs="Calibri"/>
                <w:b/>
                <w:bCs/>
                <w:sz w:val="22"/>
                <w:szCs w:val="22"/>
              </w:rPr>
              <w:lastRenderedPageBreak/>
              <w:t>TYPE</w:t>
            </w:r>
            <w:r w:rsidR="00006ADB">
              <w:rPr>
                <w:rFonts w:ascii="Calibri" w:eastAsia="Calibri" w:hAnsi="Calibri" w:cs="Calibri"/>
                <w:b/>
                <w:bCs/>
                <w:sz w:val="22"/>
                <w:szCs w:val="22"/>
              </w:rPr>
              <w:t xml:space="preserve"> OF TEXT OF RESOLUTION</w:t>
            </w:r>
            <w:r w:rsidRPr="00471D2F">
              <w:rPr>
                <w:rFonts w:ascii="Calibri" w:eastAsia="Calibri" w:hAnsi="Calibri" w:cs="Calibri"/>
                <w:b/>
                <w:bCs/>
                <w:sz w:val="22"/>
                <w:szCs w:val="22"/>
              </w:rPr>
              <w:t xml:space="preserve"> </w:t>
            </w:r>
            <w:r w:rsidRPr="00471D2F">
              <w:rPr>
                <w:rFonts w:ascii="Calibri" w:eastAsia="Calibri" w:hAnsi="Calibri" w:cs="Calibri"/>
                <w:sz w:val="22"/>
                <w:szCs w:val="22"/>
              </w:rPr>
              <w:t>(check all boxes that apply):</w:t>
            </w:r>
          </w:p>
          <w:p w14:paraId="38C7D6CA" w14:textId="77777777" w:rsidR="00783D1F" w:rsidRPr="00471D2F" w:rsidRDefault="00783D1F" w:rsidP="001F622C">
            <w:pPr>
              <w:ind w:left="24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Technical (changes address grammar, punctuation, sentence flow and make</w:t>
            </w:r>
            <w:r w:rsidR="00CE70CA">
              <w:rPr>
                <w:rFonts w:ascii="Calibri" w:eastAsia="Calibri" w:hAnsi="Calibri" w:cs="Calibri"/>
                <w:sz w:val="22"/>
                <w:szCs w:val="22"/>
              </w:rPr>
              <w:t>s</w:t>
            </w:r>
            <w:r w:rsidRPr="00471D2F">
              <w:rPr>
                <w:rFonts w:ascii="Calibri" w:eastAsia="Calibri" w:hAnsi="Calibri" w:cs="Calibri"/>
                <w:sz w:val="22"/>
                <w:szCs w:val="22"/>
              </w:rPr>
              <w:t xml:space="preserve"> </w:t>
            </w:r>
            <w:r w:rsidR="00CE70CA" w:rsidRPr="00471D2F">
              <w:rPr>
                <w:rFonts w:ascii="Calibri" w:eastAsia="Calibri" w:hAnsi="Calibri" w:cs="Calibri"/>
                <w:b/>
                <w:bCs/>
                <w:sz w:val="22"/>
                <w:szCs w:val="22"/>
              </w:rPr>
              <w:t>NO</w:t>
            </w:r>
            <w:r w:rsidR="00CE70CA" w:rsidRPr="00471D2F">
              <w:rPr>
                <w:rFonts w:ascii="Calibri" w:eastAsia="Calibri" w:hAnsi="Calibri" w:cs="Calibri"/>
                <w:sz w:val="22"/>
                <w:szCs w:val="22"/>
              </w:rPr>
              <w:t xml:space="preserve"> substantive</w:t>
            </w:r>
            <w:r w:rsidRPr="00471D2F">
              <w:rPr>
                <w:rFonts w:ascii="Calibri" w:eastAsia="Calibri" w:hAnsi="Calibri" w:cs="Calibri"/>
                <w:sz w:val="22"/>
                <w:szCs w:val="22"/>
              </w:rPr>
              <w:t xml:space="preserve"> change</w:t>
            </w:r>
            <w:r w:rsidR="00DC0C50">
              <w:rPr>
                <w:rFonts w:ascii="Calibri" w:eastAsia="Calibri" w:hAnsi="Calibri" w:cs="Calibri"/>
                <w:sz w:val="22"/>
                <w:szCs w:val="22"/>
              </w:rPr>
              <w:t>(</w:t>
            </w:r>
            <w:r w:rsidRPr="00471D2F">
              <w:rPr>
                <w:rFonts w:ascii="Calibri" w:eastAsia="Calibri" w:hAnsi="Calibri" w:cs="Calibri"/>
                <w:sz w:val="22"/>
                <w:szCs w:val="22"/>
              </w:rPr>
              <w:t>s</w:t>
            </w:r>
            <w:r w:rsidR="00DC0C50">
              <w:rPr>
                <w:rFonts w:ascii="Calibri" w:eastAsia="Calibri" w:hAnsi="Calibri" w:cs="Calibri"/>
                <w:sz w:val="22"/>
                <w:szCs w:val="22"/>
              </w:rPr>
              <w:t>)</w:t>
            </w:r>
            <w:r w:rsidRPr="00471D2F">
              <w:rPr>
                <w:rFonts w:ascii="Calibri" w:eastAsia="Calibri" w:hAnsi="Calibri" w:cs="Calibri"/>
                <w:sz w:val="22"/>
                <w:szCs w:val="22"/>
              </w:rPr>
              <w:t xml:space="preserve"> to the existing policy.</w:t>
            </w:r>
          </w:p>
          <w:p w14:paraId="6587E0D1" w14:textId="77777777" w:rsidR="00783D1F" w:rsidRPr="00471D2F" w:rsidRDefault="00783D1F" w:rsidP="001F622C">
            <w:pPr>
              <w:ind w:left="24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Substantive change to existing policy. If in doubt, check the box.</w:t>
            </w:r>
          </w:p>
          <w:p w14:paraId="28C89F2C" w14:textId="77777777" w:rsidR="00783D1F" w:rsidRPr="00471D2F" w:rsidRDefault="00783D1F" w:rsidP="001F622C">
            <w:pPr>
              <w:numPr>
                <w:ilvl w:val="0"/>
                <w:numId w:val="15"/>
              </w:numPr>
              <w:ind w:left="330"/>
              <w:rPr>
                <w:rFonts w:ascii="Calibri" w:eastAsia="Calibri" w:hAnsi="Calibri" w:cs="Calibri"/>
                <w:sz w:val="22"/>
                <w:szCs w:val="22"/>
              </w:rPr>
            </w:pPr>
            <w:r w:rsidRPr="00471D2F">
              <w:rPr>
                <w:rFonts w:ascii="Calibri" w:eastAsia="Calibri" w:hAnsi="Calibri" w:cs="Calibri"/>
                <w:sz w:val="22"/>
                <w:szCs w:val="22"/>
              </w:rPr>
              <w:t xml:space="preserve"> New policy.</w:t>
            </w:r>
          </w:p>
        </w:tc>
      </w:tr>
    </w:tbl>
    <w:p w14:paraId="16F31F73"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6BCA5663" w14:textId="77777777" w:rsidTr="00AE45AD">
        <w:trPr>
          <w:trHeight w:val="908"/>
        </w:trPr>
        <w:tc>
          <w:tcPr>
            <w:tcW w:w="9350" w:type="dxa"/>
            <w:shd w:val="clear" w:color="auto" w:fill="auto"/>
          </w:tcPr>
          <w:p w14:paraId="080A3AF3" w14:textId="77777777" w:rsidR="00C232FA" w:rsidRDefault="00783D1F" w:rsidP="00C232FA">
            <w:pPr>
              <w:rPr>
                <w:rFonts w:ascii="Calibri" w:hAnsi="Calibri" w:cs="Calibri"/>
                <w:b/>
                <w:sz w:val="22"/>
                <w:szCs w:val="22"/>
              </w:rPr>
            </w:pPr>
            <w:r w:rsidRPr="00471D2F">
              <w:rPr>
                <w:rFonts w:ascii="Calibri" w:hAnsi="Calibri" w:cs="Calibri"/>
                <w:b/>
                <w:sz w:val="22"/>
                <w:szCs w:val="22"/>
              </w:rPr>
              <w:t>IS THERE A BUDGET IMPLICATION TO IMPLEMENT THE POLICY?</w:t>
            </w:r>
          </w:p>
          <w:p w14:paraId="0B842A49" w14:textId="77777777" w:rsidR="00C232FA" w:rsidRPr="00C232FA" w:rsidRDefault="00C232FA" w:rsidP="00C232FA">
            <w:pPr>
              <w:ind w:left="360"/>
              <w:rPr>
                <w:rFonts w:ascii="Calibri" w:hAnsi="Calibri" w:cs="Calibri"/>
                <w:b/>
                <w:bCs/>
                <w:sz w:val="22"/>
                <w:szCs w:val="22"/>
              </w:rPr>
            </w:pPr>
            <w:r w:rsidRPr="00C232FA">
              <w:rPr>
                <w:rFonts w:ascii="Calibri" w:hAnsi="Calibri" w:cs="Calibri"/>
                <w:sz w:val="22"/>
                <w:szCs w:val="22"/>
              </w:rPr>
              <w:sym w:font="Wingdings" w:char="F078"/>
            </w:r>
            <w:r>
              <w:rPr>
                <w:rFonts w:ascii="Calibri" w:hAnsi="Calibri" w:cs="Calibri"/>
                <w:sz w:val="22"/>
                <w:szCs w:val="22"/>
              </w:rPr>
              <w:t xml:space="preserve">  NO</w:t>
            </w:r>
            <w:r w:rsidR="00E11413">
              <w:rPr>
                <w:rFonts w:ascii="Calibri" w:hAnsi="Calibri" w:cs="Calibri"/>
                <w:sz w:val="22"/>
                <w:szCs w:val="22"/>
              </w:rPr>
              <w:t>.    None anticipated.</w:t>
            </w:r>
          </w:p>
          <w:p w14:paraId="6856FA39" w14:textId="77777777" w:rsidR="00783D1F" w:rsidRPr="00AE45AD" w:rsidRDefault="00783D1F" w:rsidP="00AE45AD">
            <w:pPr>
              <w:ind w:left="360"/>
              <w:rPr>
                <w:rFonts w:ascii="Calibri" w:hAnsi="Calibri" w:cs="Calibri"/>
                <w:sz w:val="22"/>
                <w:szCs w:val="22"/>
              </w:rPr>
            </w:pPr>
            <w:r w:rsidRPr="00471D2F">
              <w:rPr>
                <w:rFonts w:ascii="Calibri" w:hAnsi="Calibri" w:cs="Calibri"/>
                <w:sz w:val="22"/>
                <w:szCs w:val="22"/>
              </w:rPr>
              <w:sym w:font="Wingdings" w:char="F06F"/>
            </w:r>
            <w:r w:rsidRPr="00471D2F">
              <w:rPr>
                <w:rFonts w:ascii="Calibri" w:hAnsi="Calibri" w:cs="Calibri"/>
                <w:sz w:val="22"/>
                <w:szCs w:val="22"/>
              </w:rPr>
              <w:t xml:space="preserve"> </w:t>
            </w:r>
            <w:r w:rsidR="00BD275A">
              <w:rPr>
                <w:rFonts w:ascii="Calibri" w:hAnsi="Calibri" w:cs="Calibri"/>
                <w:sz w:val="22"/>
                <w:szCs w:val="22"/>
              </w:rPr>
              <w:t xml:space="preserve">  </w:t>
            </w:r>
            <w:r w:rsidRPr="00471D2F">
              <w:rPr>
                <w:rFonts w:ascii="Calibri" w:hAnsi="Calibri" w:cs="Calibri"/>
                <w:b/>
                <w:bCs/>
                <w:sz w:val="22"/>
                <w:szCs w:val="22"/>
              </w:rPr>
              <w:t>YES</w:t>
            </w:r>
            <w:r w:rsidRPr="00471D2F">
              <w:rPr>
                <w:rFonts w:ascii="Calibri" w:hAnsi="Calibri" w:cs="Calibri"/>
                <w:sz w:val="22"/>
                <w:szCs w:val="22"/>
              </w:rPr>
              <w:t xml:space="preserve"> (briefly explain):</w:t>
            </w:r>
          </w:p>
        </w:tc>
      </w:tr>
    </w:tbl>
    <w:p w14:paraId="4C611391" w14:textId="77777777" w:rsidR="002E564E" w:rsidRPr="00FF6508" w:rsidRDefault="002E564E" w:rsidP="003E56FF">
      <w:pPr>
        <w:pStyle w:val="ListParagraph"/>
        <w:ind w:left="0"/>
        <w:jc w:val="left"/>
        <w:rPr>
          <w:b w:val="0"/>
          <w:sz w:val="18"/>
          <w:szCs w:val="18"/>
        </w:rPr>
      </w:pPr>
    </w:p>
    <w:sectPr w:rsidR="002E564E" w:rsidRPr="00FF6508" w:rsidSect="007950AA">
      <w:headerReference w:type="default" r:id="rId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2C45D" w14:textId="77777777" w:rsidR="003A609F" w:rsidRDefault="003A609F" w:rsidP="008B3F9C">
      <w:r>
        <w:separator/>
      </w:r>
    </w:p>
  </w:endnote>
  <w:endnote w:type="continuationSeparator" w:id="0">
    <w:p w14:paraId="4E102F4B" w14:textId="77777777" w:rsidR="003A609F" w:rsidRDefault="003A609F" w:rsidP="008B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B7EB1" w14:textId="77777777" w:rsidR="003A609F" w:rsidRDefault="003A609F" w:rsidP="008B3F9C">
      <w:r>
        <w:separator/>
      </w:r>
    </w:p>
  </w:footnote>
  <w:footnote w:type="continuationSeparator" w:id="0">
    <w:p w14:paraId="249F6727" w14:textId="77777777" w:rsidR="003A609F" w:rsidRDefault="003A609F" w:rsidP="008B3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7A92" w14:textId="77777777" w:rsidR="00CB3FB9" w:rsidRPr="00E272B1" w:rsidRDefault="00BD275A" w:rsidP="00CB3FB9">
    <w:pPr>
      <w:pStyle w:val="Header"/>
      <w:jc w:val="center"/>
      <w:rPr>
        <w:rFonts w:ascii="Cambria" w:hAnsi="Cambria"/>
      </w:rPr>
    </w:pPr>
    <w:r>
      <w:rPr>
        <w:rFonts w:ascii="Cambria" w:hAnsi="Cambria"/>
        <w:noProof/>
      </w:rPr>
      <w:drawing>
        <wp:inline distT="0" distB="0" distL="0" distR="0" wp14:anchorId="0075D1E4" wp14:editId="4301BF77">
          <wp:extent cx="762000" cy="561975"/>
          <wp:effectExtent l="19050" t="0" r="0" b="0"/>
          <wp:docPr id="1" name="Picture 1" descr="WACD-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D-logo-1"/>
                  <pic:cNvPicPr>
                    <a:picLocks noChangeAspect="1" noChangeArrowheads="1"/>
                  </pic:cNvPicPr>
                </pic:nvPicPr>
                <pic:blipFill>
                  <a:blip r:embed="rId1"/>
                  <a:srcRect/>
                  <a:stretch>
                    <a:fillRect/>
                  </a:stretch>
                </pic:blipFill>
                <pic:spPr bwMode="auto">
                  <a:xfrm>
                    <a:off x="0" y="0"/>
                    <a:ext cx="762000" cy="561975"/>
                  </a:xfrm>
                  <a:prstGeom prst="rect">
                    <a:avLst/>
                  </a:prstGeom>
                  <a:noFill/>
                  <a:ln w="9525">
                    <a:noFill/>
                    <a:miter lim="800000"/>
                    <a:headEnd/>
                    <a:tailEnd/>
                  </a:ln>
                </pic:spPr>
              </pic:pic>
            </a:graphicData>
          </a:graphic>
        </wp:inline>
      </w:drawing>
    </w:r>
  </w:p>
  <w:p w14:paraId="7277260D" w14:textId="77777777" w:rsidR="00CB3FB9" w:rsidRPr="00E272B1" w:rsidRDefault="00CB3FB9" w:rsidP="00CB3FB9">
    <w:pPr>
      <w:pStyle w:val="Header"/>
      <w:pBdr>
        <w:bottom w:val="single" w:sz="4" w:space="1" w:color="auto"/>
      </w:pBdr>
      <w:jc w:val="center"/>
      <w:rPr>
        <w:rFonts w:ascii="Cambria" w:hAnsi="Cambria" w:cs="Arial"/>
      </w:rPr>
    </w:pPr>
    <w:r w:rsidRPr="00E272B1">
      <w:rPr>
        <w:rFonts w:ascii="Cambria" w:hAnsi="Cambria" w:cs="Arial"/>
      </w:rPr>
      <w:t>WASHINGTON ASSOCIATION OF CONSERVATION DISTRICTS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EAA"/>
    <w:multiLevelType w:val="hybridMultilevel"/>
    <w:tmpl w:val="3F52A9AE"/>
    <w:lvl w:ilvl="0" w:tplc="60921D66">
      <w:start w:val="1"/>
      <w:numFmt w:val="bullet"/>
      <w:lvlText w:val=""/>
      <w:lvlJc w:val="left"/>
      <w:pPr>
        <w:tabs>
          <w:tab w:val="num" w:pos="2880"/>
        </w:tabs>
        <w:ind w:left="2880" w:hanging="720"/>
      </w:pPr>
      <w:rPr>
        <w:rFonts w:ascii="Wingdings 2" w:eastAsia="Times New Roman" w:hAnsi="Wingdings 2"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6650095"/>
    <w:multiLevelType w:val="hybridMultilevel"/>
    <w:tmpl w:val="2436AD02"/>
    <w:lvl w:ilvl="0" w:tplc="6FB03766">
      <w:start w:val="1"/>
      <w:numFmt w:val="bullet"/>
      <w:lvlText w:val="x"/>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8850CA"/>
    <w:multiLevelType w:val="hybridMultilevel"/>
    <w:tmpl w:val="2DA68A7E"/>
    <w:lvl w:ilvl="0" w:tplc="1AC8CE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E612DD"/>
    <w:multiLevelType w:val="hybridMultilevel"/>
    <w:tmpl w:val="F1222B6A"/>
    <w:lvl w:ilvl="0" w:tplc="6FB03766">
      <w:start w:val="1"/>
      <w:numFmt w:val="bullet"/>
      <w:lvlText w:val="x"/>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 w15:restartNumberingAfterBreak="0">
    <w:nsid w:val="22E86347"/>
    <w:multiLevelType w:val="hybridMultilevel"/>
    <w:tmpl w:val="BDF28C7A"/>
    <w:lvl w:ilvl="0" w:tplc="357C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725A0"/>
    <w:multiLevelType w:val="hybridMultilevel"/>
    <w:tmpl w:val="5FE2C78A"/>
    <w:lvl w:ilvl="0" w:tplc="6FB03766">
      <w:start w:val="1"/>
      <w:numFmt w:val="bullet"/>
      <w:lvlText w:val="x"/>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675158"/>
    <w:multiLevelType w:val="hybridMultilevel"/>
    <w:tmpl w:val="FC2C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504E7"/>
    <w:multiLevelType w:val="hybridMultilevel"/>
    <w:tmpl w:val="793454B2"/>
    <w:lvl w:ilvl="0" w:tplc="9A5E9E5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96352A"/>
    <w:multiLevelType w:val="multilevel"/>
    <w:tmpl w:val="A97C9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34A63"/>
    <w:multiLevelType w:val="hybridMultilevel"/>
    <w:tmpl w:val="01BCD3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8C1FCE"/>
    <w:multiLevelType w:val="hybridMultilevel"/>
    <w:tmpl w:val="D5604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763D18"/>
    <w:multiLevelType w:val="multilevel"/>
    <w:tmpl w:val="FA6CC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745E08"/>
    <w:multiLevelType w:val="hybridMultilevel"/>
    <w:tmpl w:val="69EE5F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623F53F6"/>
    <w:multiLevelType w:val="hybridMultilevel"/>
    <w:tmpl w:val="AB0ECE32"/>
    <w:lvl w:ilvl="0" w:tplc="6FB03766">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D46E53"/>
    <w:multiLevelType w:val="hybridMultilevel"/>
    <w:tmpl w:val="FB0A65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AE66A2"/>
    <w:multiLevelType w:val="hybridMultilevel"/>
    <w:tmpl w:val="2B1884A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B4567A"/>
    <w:multiLevelType w:val="hybridMultilevel"/>
    <w:tmpl w:val="494C4A80"/>
    <w:lvl w:ilvl="0" w:tplc="C09A8F3A">
      <w:start w:val="1"/>
      <w:numFmt w:val="bullet"/>
      <w:lvlText w:val=""/>
      <w:lvlJc w:val="left"/>
      <w:pPr>
        <w:tabs>
          <w:tab w:val="num" w:pos="1440"/>
        </w:tabs>
        <w:ind w:left="1440" w:hanging="720"/>
      </w:pPr>
      <w:rPr>
        <w:rFonts w:ascii="Wingdings 2" w:eastAsia="Times New Roman" w:hAnsi="Wingdings 2"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C164F4C"/>
    <w:multiLevelType w:val="hybridMultilevel"/>
    <w:tmpl w:val="A844CCE6"/>
    <w:lvl w:ilvl="0" w:tplc="6FB03766">
      <w:start w:val="1"/>
      <w:numFmt w:val="bullet"/>
      <w:lvlText w:val="x"/>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3C242F"/>
    <w:multiLevelType w:val="hybridMultilevel"/>
    <w:tmpl w:val="5C988DA2"/>
    <w:lvl w:ilvl="0" w:tplc="F9C489B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4"/>
  </w:num>
  <w:num w:numId="4">
    <w:abstractNumId w:val="15"/>
  </w:num>
  <w:num w:numId="5">
    <w:abstractNumId w:val="12"/>
  </w:num>
  <w:num w:numId="6">
    <w:abstractNumId w:val="8"/>
  </w:num>
  <w:num w:numId="7">
    <w:abstractNumId w:val="11"/>
  </w:num>
  <w:num w:numId="8">
    <w:abstractNumId w:val="10"/>
  </w:num>
  <w:num w:numId="9">
    <w:abstractNumId w:val="9"/>
  </w:num>
  <w:num w:numId="10">
    <w:abstractNumId w:val="18"/>
  </w:num>
  <w:num w:numId="11">
    <w:abstractNumId w:val="7"/>
  </w:num>
  <w:num w:numId="12">
    <w:abstractNumId w:val="4"/>
  </w:num>
  <w:num w:numId="13">
    <w:abstractNumId w:val="6"/>
  </w:num>
  <w:num w:numId="14">
    <w:abstractNumId w:val="2"/>
  </w:num>
  <w:num w:numId="15">
    <w:abstractNumId w:val="3"/>
  </w:num>
  <w:num w:numId="16">
    <w:abstractNumId w:val="17"/>
  </w:num>
  <w:num w:numId="17">
    <w:abstractNumId w:val="5"/>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09FB"/>
    <w:rsid w:val="00006ADB"/>
    <w:rsid w:val="0003449C"/>
    <w:rsid w:val="0003673C"/>
    <w:rsid w:val="00043F94"/>
    <w:rsid w:val="00047163"/>
    <w:rsid w:val="00066E0F"/>
    <w:rsid w:val="000963C1"/>
    <w:rsid w:val="000C6EAC"/>
    <w:rsid w:val="000D7DF6"/>
    <w:rsid w:val="000E05F9"/>
    <w:rsid w:val="000E4251"/>
    <w:rsid w:val="00102878"/>
    <w:rsid w:val="00141D32"/>
    <w:rsid w:val="001F622C"/>
    <w:rsid w:val="0023718F"/>
    <w:rsid w:val="00256219"/>
    <w:rsid w:val="00267715"/>
    <w:rsid w:val="00283464"/>
    <w:rsid w:val="00296554"/>
    <w:rsid w:val="002A4B67"/>
    <w:rsid w:val="002C0B53"/>
    <w:rsid w:val="002C12AD"/>
    <w:rsid w:val="002D7068"/>
    <w:rsid w:val="002E564E"/>
    <w:rsid w:val="002E6E24"/>
    <w:rsid w:val="00337BDD"/>
    <w:rsid w:val="003450DA"/>
    <w:rsid w:val="00353182"/>
    <w:rsid w:val="0037774A"/>
    <w:rsid w:val="00384D7E"/>
    <w:rsid w:val="003A609F"/>
    <w:rsid w:val="003C3D87"/>
    <w:rsid w:val="003D3ACF"/>
    <w:rsid w:val="003D4465"/>
    <w:rsid w:val="003E56FF"/>
    <w:rsid w:val="0040282F"/>
    <w:rsid w:val="00402DCD"/>
    <w:rsid w:val="00405DBD"/>
    <w:rsid w:val="00427487"/>
    <w:rsid w:val="0044090E"/>
    <w:rsid w:val="00445F20"/>
    <w:rsid w:val="0046597B"/>
    <w:rsid w:val="00471D2F"/>
    <w:rsid w:val="004738E8"/>
    <w:rsid w:val="00474FE2"/>
    <w:rsid w:val="00496922"/>
    <w:rsid w:val="004A41F0"/>
    <w:rsid w:val="004C1E97"/>
    <w:rsid w:val="005458B7"/>
    <w:rsid w:val="00550A7D"/>
    <w:rsid w:val="00580F95"/>
    <w:rsid w:val="00593A67"/>
    <w:rsid w:val="005B18FF"/>
    <w:rsid w:val="005E31CB"/>
    <w:rsid w:val="00635B63"/>
    <w:rsid w:val="00640BDF"/>
    <w:rsid w:val="00672916"/>
    <w:rsid w:val="006765E0"/>
    <w:rsid w:val="00685A16"/>
    <w:rsid w:val="006A3098"/>
    <w:rsid w:val="006D1E49"/>
    <w:rsid w:val="00714666"/>
    <w:rsid w:val="00722CDF"/>
    <w:rsid w:val="00725EAA"/>
    <w:rsid w:val="00742067"/>
    <w:rsid w:val="007715C1"/>
    <w:rsid w:val="00783D1F"/>
    <w:rsid w:val="007950AA"/>
    <w:rsid w:val="007C208B"/>
    <w:rsid w:val="007C2843"/>
    <w:rsid w:val="007C6888"/>
    <w:rsid w:val="007D4FA2"/>
    <w:rsid w:val="007D6FD1"/>
    <w:rsid w:val="007F3769"/>
    <w:rsid w:val="0080478F"/>
    <w:rsid w:val="008204DA"/>
    <w:rsid w:val="0083173B"/>
    <w:rsid w:val="00836704"/>
    <w:rsid w:val="00853954"/>
    <w:rsid w:val="008A2AB6"/>
    <w:rsid w:val="008B3F9C"/>
    <w:rsid w:val="008B725B"/>
    <w:rsid w:val="008B77CD"/>
    <w:rsid w:val="008C2EAA"/>
    <w:rsid w:val="008C419A"/>
    <w:rsid w:val="008E039A"/>
    <w:rsid w:val="008E07C7"/>
    <w:rsid w:val="008E202D"/>
    <w:rsid w:val="008F5E5B"/>
    <w:rsid w:val="00911B27"/>
    <w:rsid w:val="0093729C"/>
    <w:rsid w:val="00956763"/>
    <w:rsid w:val="00996F76"/>
    <w:rsid w:val="009A43BB"/>
    <w:rsid w:val="009A4726"/>
    <w:rsid w:val="009B5C3F"/>
    <w:rsid w:val="009B6089"/>
    <w:rsid w:val="009D516D"/>
    <w:rsid w:val="00A329AD"/>
    <w:rsid w:val="00A71109"/>
    <w:rsid w:val="00A76A8E"/>
    <w:rsid w:val="00A87477"/>
    <w:rsid w:val="00AC27B1"/>
    <w:rsid w:val="00AE45AD"/>
    <w:rsid w:val="00B017D3"/>
    <w:rsid w:val="00B102E4"/>
    <w:rsid w:val="00B14CE8"/>
    <w:rsid w:val="00B967C9"/>
    <w:rsid w:val="00BB1FCC"/>
    <w:rsid w:val="00BD275A"/>
    <w:rsid w:val="00BE6267"/>
    <w:rsid w:val="00C232FA"/>
    <w:rsid w:val="00C26D0E"/>
    <w:rsid w:val="00C26DBB"/>
    <w:rsid w:val="00C2709E"/>
    <w:rsid w:val="00C51DE5"/>
    <w:rsid w:val="00C578E9"/>
    <w:rsid w:val="00C80A58"/>
    <w:rsid w:val="00CA1870"/>
    <w:rsid w:val="00CA3FDA"/>
    <w:rsid w:val="00CA6F76"/>
    <w:rsid w:val="00CB3FB9"/>
    <w:rsid w:val="00CC0CE0"/>
    <w:rsid w:val="00CC1DE0"/>
    <w:rsid w:val="00CE70CA"/>
    <w:rsid w:val="00CF6443"/>
    <w:rsid w:val="00CF76A8"/>
    <w:rsid w:val="00D70CF4"/>
    <w:rsid w:val="00DB3E47"/>
    <w:rsid w:val="00DC0C50"/>
    <w:rsid w:val="00E11413"/>
    <w:rsid w:val="00E53F61"/>
    <w:rsid w:val="00EA1848"/>
    <w:rsid w:val="00EB1987"/>
    <w:rsid w:val="00ED51AC"/>
    <w:rsid w:val="00EE3D49"/>
    <w:rsid w:val="00F11300"/>
    <w:rsid w:val="00FA0290"/>
    <w:rsid w:val="00FA57A1"/>
    <w:rsid w:val="00FB2BEE"/>
    <w:rsid w:val="00FB5DC6"/>
    <w:rsid w:val="00FC6E6D"/>
    <w:rsid w:val="00FE09FB"/>
    <w:rsid w:val="00FE797F"/>
    <w:rsid w:val="00FF6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273DA"/>
  <w15:docId w15:val="{548907E2-3E49-43C1-A7A8-03D76A6D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F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0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3F9C"/>
    <w:pPr>
      <w:tabs>
        <w:tab w:val="center" w:pos="4680"/>
        <w:tab w:val="right" w:pos="9360"/>
      </w:tabs>
    </w:pPr>
  </w:style>
  <w:style w:type="character" w:customStyle="1" w:styleId="HeaderChar">
    <w:name w:val="Header Char"/>
    <w:link w:val="Header"/>
    <w:uiPriority w:val="99"/>
    <w:rsid w:val="008B3F9C"/>
    <w:rPr>
      <w:sz w:val="24"/>
      <w:szCs w:val="24"/>
    </w:rPr>
  </w:style>
  <w:style w:type="paragraph" w:styleId="Footer">
    <w:name w:val="footer"/>
    <w:basedOn w:val="Normal"/>
    <w:link w:val="FooterChar"/>
    <w:rsid w:val="008B3F9C"/>
    <w:pPr>
      <w:tabs>
        <w:tab w:val="center" w:pos="4680"/>
        <w:tab w:val="right" w:pos="9360"/>
      </w:tabs>
    </w:pPr>
  </w:style>
  <w:style w:type="character" w:customStyle="1" w:styleId="FooterChar">
    <w:name w:val="Footer Char"/>
    <w:link w:val="Footer"/>
    <w:rsid w:val="008B3F9C"/>
    <w:rPr>
      <w:sz w:val="24"/>
      <w:szCs w:val="24"/>
    </w:rPr>
  </w:style>
  <w:style w:type="table" w:customStyle="1" w:styleId="TableGrid1">
    <w:name w:val="Table Grid1"/>
    <w:basedOn w:val="TableNormal"/>
    <w:next w:val="TableGrid"/>
    <w:uiPriority w:val="39"/>
    <w:rsid w:val="00783D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8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251"/>
    <w:pPr>
      <w:ind w:left="720"/>
      <w:contextualSpacing/>
      <w:jc w:val="both"/>
    </w:pPr>
    <w:rPr>
      <w:rFonts w:ascii="Calibri" w:eastAsia="Calibri" w:hAnsi="Calibri" w:cs="Calibri"/>
      <w:b/>
      <w:sz w:val="22"/>
      <w:szCs w:val="22"/>
    </w:rPr>
  </w:style>
  <w:style w:type="paragraph" w:styleId="BalloonText">
    <w:name w:val="Balloon Text"/>
    <w:basedOn w:val="Normal"/>
    <w:link w:val="BalloonTextChar"/>
    <w:rsid w:val="000963C1"/>
    <w:rPr>
      <w:rFonts w:ascii="Tahoma" w:hAnsi="Tahoma" w:cs="Tahoma"/>
      <w:sz w:val="16"/>
      <w:szCs w:val="16"/>
    </w:rPr>
  </w:style>
  <w:style w:type="character" w:customStyle="1" w:styleId="BalloonTextChar">
    <w:name w:val="Balloon Text Char"/>
    <w:basedOn w:val="DefaultParagraphFont"/>
    <w:link w:val="BalloonText"/>
    <w:rsid w:val="000963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WACD POLICY #2012-XXX</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WACD POLICY #2012-XXX</dc:title>
  <dc:creator>Larry Davis</dc:creator>
  <cp:lastModifiedBy>WACD Admin</cp:lastModifiedBy>
  <cp:revision>2</cp:revision>
  <cp:lastPrinted>2020-07-30T23:34:00Z</cp:lastPrinted>
  <dcterms:created xsi:type="dcterms:W3CDTF">2021-10-13T20:18:00Z</dcterms:created>
  <dcterms:modified xsi:type="dcterms:W3CDTF">2021-10-13T20:18:00Z</dcterms:modified>
</cp:coreProperties>
</file>