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F977" w14:textId="4E3350DF" w:rsidR="00783D1F" w:rsidRPr="00471D2F" w:rsidRDefault="00AE45AD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783D1F"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E1BEB">
        <w:rPr>
          <w:rFonts w:ascii="Calibri" w:eastAsia="Calibri" w:hAnsi="Calibri" w:cs="Calibri"/>
          <w:b/>
          <w:bCs/>
          <w:sz w:val="22"/>
          <w:szCs w:val="22"/>
        </w:rPr>
        <w:t>2024-0</w:t>
      </w:r>
      <w:r w:rsidR="00185CBE">
        <w:rPr>
          <w:rFonts w:ascii="Calibri" w:eastAsia="Calibri" w:hAnsi="Calibri" w:cs="Calibri"/>
          <w:b/>
          <w:bCs/>
          <w:sz w:val="22"/>
          <w:szCs w:val="2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4C7E2D7A" w14:textId="77777777" w:rsidTr="008A5B4D">
        <w:trPr>
          <w:trHeight w:val="269"/>
        </w:trPr>
        <w:tc>
          <w:tcPr>
            <w:tcW w:w="9828" w:type="dxa"/>
            <w:shd w:val="clear" w:color="auto" w:fill="auto"/>
          </w:tcPr>
          <w:p w14:paraId="0FD72A4B" w14:textId="3640997F" w:rsidR="00783D1F" w:rsidRPr="00AE45AD" w:rsidRDefault="00A01CA6" w:rsidP="00A77A1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lk143087370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9F2B2E" w:rsidRPr="00185CBE">
              <w:rPr>
                <w:rFonts w:ascii="Calibri" w:eastAsia="Calibri" w:hAnsi="Calibri" w:cs="Calibri"/>
                <w:sz w:val="22"/>
                <w:szCs w:val="22"/>
              </w:rPr>
              <w:t>Improving the USDA Forest Service Community Wildfire Defense Grant Scoring Process</w:t>
            </w:r>
          </w:p>
        </w:tc>
      </w:tr>
      <w:bookmarkEnd w:id="0"/>
    </w:tbl>
    <w:p w14:paraId="1FA37DEF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FE1D304" w14:textId="77777777" w:rsidTr="008A5B4D">
        <w:trPr>
          <w:trHeight w:val="278"/>
        </w:trPr>
        <w:tc>
          <w:tcPr>
            <w:tcW w:w="9828" w:type="dxa"/>
            <w:shd w:val="clear" w:color="auto" w:fill="auto"/>
          </w:tcPr>
          <w:p w14:paraId="5E2300C8" w14:textId="73FCFA96" w:rsidR="00783D1F" w:rsidRPr="00AE45AD" w:rsidRDefault="00783D1F" w:rsidP="00BF748B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ING ENTITY/IES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CD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</w:t>
            </w:r>
            <w:r w:rsid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3A1B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F2B2E" w:rsidRPr="00185CBE">
              <w:rPr>
                <w:rFonts w:ascii="Calibri" w:eastAsia="Calibri" w:hAnsi="Calibri" w:cs="Calibri"/>
                <w:sz w:val="22"/>
                <w:szCs w:val="22"/>
              </w:rPr>
              <w:t>Cascadia</w:t>
            </w:r>
            <w:r w:rsidR="00185CBE">
              <w:rPr>
                <w:rFonts w:ascii="Calibri" w:eastAsia="Calibri" w:hAnsi="Calibri" w:cs="Calibri"/>
                <w:sz w:val="22"/>
                <w:szCs w:val="22"/>
              </w:rPr>
              <w:t xml:space="preserve"> &amp; Okanogan</w:t>
            </w:r>
            <w:r w:rsidR="009F2B2E" w:rsidRPr="00185CBE">
              <w:rPr>
                <w:rFonts w:ascii="Calibri" w:eastAsia="Calibri" w:hAnsi="Calibri" w:cs="Calibri"/>
                <w:sz w:val="22"/>
                <w:szCs w:val="22"/>
              </w:rPr>
              <w:t xml:space="preserve"> Conservation District</w:t>
            </w:r>
            <w:r w:rsidR="00185CBE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</w:tbl>
    <w:p w14:paraId="72A7B247" w14:textId="77777777" w:rsidR="001B4602" w:rsidRPr="003E56FF" w:rsidRDefault="001B4602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840F59" w14:paraId="4BCFA15F" w14:textId="77777777" w:rsidTr="008A5B4D">
        <w:trPr>
          <w:trHeight w:val="296"/>
        </w:trPr>
        <w:tc>
          <w:tcPr>
            <w:tcW w:w="9828" w:type="dxa"/>
            <w:shd w:val="clear" w:color="auto" w:fill="auto"/>
          </w:tcPr>
          <w:p w14:paraId="02387AE7" w14:textId="659B684F" w:rsidR="00783D1F" w:rsidRPr="00FE4BB0" w:rsidRDefault="00783D1F" w:rsidP="00A77A16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E4BB0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 xml:space="preserve">AREA: </w:t>
            </w:r>
            <w:r w:rsidR="00A77A16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SW  </w:t>
            </w:r>
            <w:r w:rsidR="009F2B2E"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NE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</w:t>
            </w:r>
          </w:p>
        </w:tc>
      </w:tr>
    </w:tbl>
    <w:p w14:paraId="776E8EDB" w14:textId="77777777" w:rsidR="00783D1F" w:rsidRPr="00FE4BB0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380968F" w14:textId="77777777" w:rsidTr="008A5B4D">
        <w:trPr>
          <w:trHeight w:val="1394"/>
        </w:trPr>
        <w:tc>
          <w:tcPr>
            <w:tcW w:w="9828" w:type="dxa"/>
            <w:shd w:val="clear" w:color="auto" w:fill="auto"/>
          </w:tcPr>
          <w:p w14:paraId="676B5421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1B875779" w14:textId="77777777" w:rsidR="00783D1F" w:rsidRPr="00471D2F" w:rsidRDefault="00006ADB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32337C7F" w14:textId="6B8A411F" w:rsidR="00783D1F" w:rsidRPr="00471D2F" w:rsidRDefault="00CA3393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7C3BEF2C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22535F6D" w14:textId="77777777" w:rsidR="00783D1F" w:rsidRPr="00471D2F" w:rsidRDefault="004A41F0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271CF478" w14:textId="77777777" w:rsidR="00783D1F" w:rsidRPr="003E56FF" w:rsidRDefault="00783D1F" w:rsidP="00783D1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67722E5B" w14:textId="77777777" w:rsidTr="008A5B4D">
        <w:trPr>
          <w:trHeight w:val="1979"/>
        </w:trPr>
        <w:tc>
          <w:tcPr>
            <w:tcW w:w="9828" w:type="dxa"/>
            <w:shd w:val="clear" w:color="auto" w:fill="auto"/>
          </w:tcPr>
          <w:p w14:paraId="1CDB77A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2A896C1A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7504EAA6" w14:textId="012DC3BA" w:rsidR="00783D1F" w:rsidRPr="00471D2F" w:rsidRDefault="001C3098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58AACDE7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  <w:p w14:paraId="2BA9EA77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30949F03" w14:textId="3B75B03B" w:rsidR="00783D1F" w:rsidRPr="00471D2F" w:rsidRDefault="009F2B2E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  <w:r w:rsidR="001D0C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(See Page 2)</w:t>
            </w:r>
          </w:p>
          <w:p w14:paraId="50A51061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22694016" w14:textId="77777777" w:rsidR="00783D1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471D2F" w14:paraId="3EC2FB78" w14:textId="77777777" w:rsidTr="008A5B4D">
        <w:trPr>
          <w:trHeight w:val="1439"/>
        </w:trPr>
        <w:tc>
          <w:tcPr>
            <w:tcW w:w="9828" w:type="dxa"/>
            <w:shd w:val="clear" w:color="auto" w:fill="auto"/>
          </w:tcPr>
          <w:p w14:paraId="3ACC5C77" w14:textId="77777777" w:rsidR="008A5B4D" w:rsidRPr="00471D2F" w:rsidRDefault="008A5B4D" w:rsidP="008A5B4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4D041E37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32080DC8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7A057769" w14:textId="5360EFED" w:rsidR="008A5B4D" w:rsidRPr="00471D2F" w:rsidRDefault="001C3098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8A5B4D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New policy.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83D1F" w:rsidRPr="00471D2F" w14:paraId="78385CFD" w14:textId="77777777" w:rsidTr="00FE4BB0">
        <w:trPr>
          <w:trHeight w:val="1385"/>
        </w:trPr>
        <w:tc>
          <w:tcPr>
            <w:tcW w:w="9828" w:type="dxa"/>
            <w:shd w:val="clear" w:color="auto" w:fill="auto"/>
          </w:tcPr>
          <w:p w14:paraId="5935FC0A" w14:textId="6DA2A450" w:rsidR="003A1BB1" w:rsidRPr="003A1BB1" w:rsidRDefault="00783D1F" w:rsidP="003A1BB1"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DESCRIBING </w:t>
            </w:r>
            <w:r w:rsidR="000803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>ISSUE</w:t>
            </w: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/PROBLEM STATEMENT:</w:t>
            </w:r>
            <w:r w:rsidR="003A1BB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10057B9A" w14:textId="206304D0" w:rsidR="00CA3393" w:rsidRDefault="00CA3393" w:rsidP="00783D1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With the Bipartisan Infrastructure Law</w:t>
            </w:r>
            <w:r w:rsidR="00EF4C3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the USDA Forest Service </w:t>
            </w:r>
            <w:r w:rsidR="004D3275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(USFS) </w:t>
            </w:r>
            <w:r w:rsidR="00EF4C3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was given $1 billion to spend on </w:t>
            </w:r>
            <w:r w:rsidR="0000171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communities that are at-risk to catastrophic wildfire. </w:t>
            </w:r>
            <w:r w:rsidR="00E8263E">
              <w:rPr>
                <w:rFonts w:ascii="Calibri" w:eastAsia="Calibri" w:hAnsi="Calibri" w:cs="Calibri"/>
                <w:bCs/>
                <w:sz w:val="22"/>
                <w:szCs w:val="22"/>
              </w:rPr>
              <w:t>This program is supposed to seek out proposals from these at-risk, low income or severely impacted communities for major projects for a maximum of $10 million</w:t>
            </w:r>
            <w:r w:rsidR="00F34D5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per project with an additional category of</w:t>
            </w:r>
            <w:r w:rsidR="00E8263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funding for Community Wildfire Protection Plans.</w:t>
            </w:r>
          </w:p>
          <w:p w14:paraId="48CA0B62" w14:textId="4C3B7815" w:rsidR="00681624" w:rsidRPr="00CA3393" w:rsidRDefault="00681624" w:rsidP="00783D1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Since the first round in 2022, the Community Wildfire Defense Grant (CWDG) program has been implemented with a secretive and error ridden scoring rubric </w:t>
            </w:r>
            <w:r w:rsidR="0049258E">
              <w:rPr>
                <w:rFonts w:ascii="Calibri" w:eastAsia="Calibri" w:hAnsi="Calibri" w:cs="Calibri"/>
                <w:bCs/>
                <w:sz w:val="22"/>
                <w:szCs w:val="22"/>
              </w:rPr>
              <w:t>making it unclear how and why they are making decisions regarding funding packages. Communities with the highest risk in Washington state have been passed over</w:t>
            </w:r>
            <w:r w:rsidR="00C108D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due to many errors. In the first round, the scoring criteria failed to include an accurate </w:t>
            </w:r>
            <w:r w:rsidR="00491FD4">
              <w:rPr>
                <w:rFonts w:ascii="Calibri" w:eastAsia="Calibri" w:hAnsi="Calibri" w:cs="Calibri"/>
                <w:bCs/>
                <w:sz w:val="22"/>
                <w:szCs w:val="22"/>
              </w:rPr>
              <w:t>list of communities that have been severely impacted by wildfires within the last 10 years resulting in many central Washington communities</w:t>
            </w:r>
            <w:r w:rsidR="003059A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being scored lower than they deserved. The response was “we will fix it next year”. In the most recent round the </w:t>
            </w:r>
            <w:r w:rsidR="00C860B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scores were released and they skipped over multiple high scoring proposals in favor of lower scoring ones. </w:t>
            </w:r>
            <w:r w:rsidR="004D3275">
              <w:rPr>
                <w:rFonts w:ascii="Calibri" w:eastAsia="Calibri" w:hAnsi="Calibri" w:cs="Calibri"/>
                <w:bCs/>
                <w:sz w:val="22"/>
                <w:szCs w:val="22"/>
              </w:rPr>
              <w:t>In both cases there h</w:t>
            </w:r>
            <w:r w:rsidR="005E1F80">
              <w:rPr>
                <w:rFonts w:ascii="Calibri" w:eastAsia="Calibri" w:hAnsi="Calibri" w:cs="Calibri"/>
                <w:bCs/>
                <w:sz w:val="22"/>
                <w:szCs w:val="22"/>
              </w:rPr>
              <w:t>as</w:t>
            </w:r>
            <w:r w:rsidR="004D3275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been very little </w:t>
            </w:r>
            <w:r w:rsidR="004D3275"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 xml:space="preserve">transparency with the USFS </w:t>
            </w:r>
            <w:r w:rsidR="005E1F80">
              <w:rPr>
                <w:rFonts w:ascii="Calibri" w:eastAsia="Calibri" w:hAnsi="Calibri" w:cs="Calibri"/>
                <w:bCs/>
                <w:sz w:val="22"/>
                <w:szCs w:val="22"/>
              </w:rPr>
              <w:t>only providing “raw” scores and not indicating what additional manipulation</w:t>
            </w:r>
            <w:r w:rsidR="009821E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of scores or transparency</w:t>
            </w:r>
            <w:r w:rsidR="005E1F8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they </w:t>
            </w:r>
            <w:r w:rsidR="009821E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utilized to select their preferred projects. </w:t>
            </w:r>
          </w:p>
          <w:p w14:paraId="31CBF30F" w14:textId="3EC3A409" w:rsidR="00EB1987" w:rsidRPr="00471D2F" w:rsidRDefault="00F97E91" w:rsidP="00783D1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The result</w:t>
            </w:r>
            <w:r w:rsidR="009821E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of this is a program that </w:t>
            </w:r>
            <w:r w:rsidR="000100D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does not adequately prioritize the most at-risk communities in Washington State. As of the WACD meeting, there has been no significant funding awarded to most of the communities on the top 25 at-risk communities according to the Washington Department of Natural Resources’ prioritization, </w:t>
            </w:r>
            <w:r w:rsidR="0032301A">
              <w:rPr>
                <w:rFonts w:ascii="Calibri" w:eastAsia="Calibri" w:hAnsi="Calibri" w:cs="Calibri"/>
                <w:bCs/>
                <w:sz w:val="22"/>
                <w:szCs w:val="22"/>
              </w:rPr>
              <w:t>criteria that the CWDG program is supposed to use.</w:t>
            </w:r>
          </w:p>
        </w:tc>
      </w:tr>
    </w:tbl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6194921C" w14:textId="77777777" w:rsidTr="007E0DAA">
        <w:tc>
          <w:tcPr>
            <w:tcW w:w="9638" w:type="dxa"/>
            <w:shd w:val="clear" w:color="auto" w:fill="auto"/>
          </w:tcPr>
          <w:p w14:paraId="25544E3F" w14:textId="77777777" w:rsidR="005B4B89" w:rsidRPr="003A1BB1" w:rsidRDefault="005B4B89" w:rsidP="005B4B89">
            <w:r w:rsidRPr="005B4B89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PROPOSED RESOLUTION LANGUAGE:  </w:t>
            </w:r>
          </w:p>
          <w:p w14:paraId="29079FCA" w14:textId="29F6DB4E" w:rsidR="0032301A" w:rsidRPr="002564BC" w:rsidRDefault="00024A1B" w:rsidP="005B4B89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564B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WACD shall work with NACD to </w:t>
            </w:r>
            <w:r w:rsidR="00154EC5" w:rsidRPr="002564B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support </w:t>
            </w:r>
            <w:r w:rsidR="00546ACF" w:rsidRPr="002564BC">
              <w:rPr>
                <w:rFonts w:ascii="Calibri" w:eastAsia="Calibri" w:hAnsi="Calibri" w:cs="Calibri"/>
                <w:bCs/>
                <w:sz w:val="22"/>
                <w:szCs w:val="22"/>
              </w:rPr>
              <w:t>working with the USDA</w:t>
            </w:r>
            <w:r w:rsidR="002117E7" w:rsidRPr="002564B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Forest Service </w:t>
            </w:r>
            <w:r w:rsidR="00546ACF" w:rsidRPr="002564B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on </w:t>
            </w:r>
            <w:r w:rsidR="002117E7" w:rsidRPr="002564BC">
              <w:rPr>
                <w:rFonts w:ascii="Calibri" w:eastAsia="Calibri" w:hAnsi="Calibri" w:cs="Calibri"/>
                <w:bCs/>
                <w:sz w:val="22"/>
                <w:szCs w:val="22"/>
              </w:rPr>
              <w:t>improv</w:t>
            </w:r>
            <w:r w:rsidR="00546ACF" w:rsidRPr="002564BC">
              <w:rPr>
                <w:rFonts w:ascii="Calibri" w:eastAsia="Calibri" w:hAnsi="Calibri" w:cs="Calibri"/>
                <w:bCs/>
                <w:sz w:val="22"/>
                <w:szCs w:val="22"/>
              </w:rPr>
              <w:t>ing</w:t>
            </w:r>
            <w:r w:rsidR="002117E7" w:rsidRPr="002564B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their </w:t>
            </w:r>
            <w:r w:rsidR="00317416" w:rsidRPr="002564BC">
              <w:rPr>
                <w:rFonts w:ascii="Calibri" w:eastAsia="Calibri" w:hAnsi="Calibri" w:cs="Calibri"/>
                <w:bCs/>
                <w:sz w:val="22"/>
                <w:szCs w:val="22"/>
              </w:rPr>
              <w:t>scoring criteria transparency for the Community Wildfire Defense Grant program and any subsequent</w:t>
            </w:r>
            <w:r w:rsidR="00546ACF" w:rsidRPr="002564B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related </w:t>
            </w:r>
            <w:r w:rsidR="00317416" w:rsidRPr="002564BC">
              <w:rPr>
                <w:rFonts w:ascii="Calibri" w:eastAsia="Calibri" w:hAnsi="Calibri" w:cs="Calibri"/>
                <w:bCs/>
                <w:sz w:val="22"/>
                <w:szCs w:val="22"/>
              </w:rPr>
              <w:t>programs.</w:t>
            </w:r>
          </w:p>
          <w:p w14:paraId="4C4080A8" w14:textId="77777777" w:rsidR="005B4B89" w:rsidRPr="00471D2F" w:rsidRDefault="005B4B89" w:rsidP="005B4B89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13845B3D" w14:textId="77777777" w:rsidR="007E0DAA" w:rsidRPr="009D410A" w:rsidRDefault="007E0DAA" w:rsidP="007E0DAA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DAA" w:rsidRPr="00471D2F" w14:paraId="44690239" w14:textId="77777777" w:rsidTr="0046250D">
        <w:trPr>
          <w:trHeight w:val="908"/>
        </w:trPr>
        <w:tc>
          <w:tcPr>
            <w:tcW w:w="9828" w:type="dxa"/>
            <w:shd w:val="clear" w:color="auto" w:fill="auto"/>
          </w:tcPr>
          <w:p w14:paraId="57ACFD57" w14:textId="1E4F531A" w:rsidR="007E0DAA" w:rsidRPr="008A5B4D" w:rsidRDefault="007E0DAA" w:rsidP="004625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IS THERE A </w:t>
            </w:r>
            <w:r w:rsidR="009D410A">
              <w:rPr>
                <w:rFonts w:ascii="Calibri" w:hAnsi="Calibri" w:cs="Calibri"/>
                <w:b/>
                <w:sz w:val="22"/>
                <w:szCs w:val="22"/>
              </w:rPr>
              <w:t xml:space="preserve">WACD </w:t>
            </w:r>
            <w:r w:rsidR="00F81199">
              <w:rPr>
                <w:rFonts w:ascii="Calibri" w:hAnsi="Calibri" w:cs="Calibri"/>
                <w:b/>
                <w:sz w:val="22"/>
                <w:szCs w:val="22"/>
              </w:rPr>
              <w:t xml:space="preserve">RESOURCE </w:t>
            </w:r>
            <w:r w:rsidRPr="00471D2F">
              <w:rPr>
                <w:rFonts w:ascii="Calibri" w:hAnsi="Calibri" w:cs="Calibri"/>
                <w:b/>
                <w:sz w:val="22"/>
                <w:szCs w:val="22"/>
              </w:rPr>
              <w:t>IMPLICATION TO IMPLEMENT THE POLICY?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r w:rsidR="009D410A">
              <w:rPr>
                <w:rFonts w:ascii="Calibri" w:hAnsi="Calibri" w:cs="Calibri"/>
                <w:b/>
                <w:sz w:val="18"/>
                <w:szCs w:val="18"/>
              </w:rPr>
              <w:t>Funding required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>, staff time, etc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</w:p>
          <w:p w14:paraId="227FC5B4" w14:textId="77777777" w:rsidR="007E0DAA" w:rsidRPr="00471D2F" w:rsidRDefault="007E0DAA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1AD04EBA" w14:textId="32104A0A" w:rsidR="007E0DAA" w:rsidRPr="00AE45AD" w:rsidRDefault="00F81199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78"/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0DAA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75EC1">
              <w:rPr>
                <w:rFonts w:ascii="Calibri" w:hAnsi="Calibri" w:cs="Calibri"/>
                <w:sz w:val="22"/>
                <w:szCs w:val="22"/>
              </w:rPr>
              <w:t>It will include the effort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bring this forward to NACD and support it at the NACD annual meeting. </w:t>
            </w:r>
            <w:r w:rsidR="00775EC1">
              <w:rPr>
                <w:rFonts w:ascii="Calibri" w:hAnsi="Calibri" w:cs="Calibri"/>
                <w:sz w:val="22"/>
                <w:szCs w:val="22"/>
              </w:rPr>
              <w:t>There are no expected substantial policy impacts</w:t>
            </w:r>
            <w:r w:rsidR="00A860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1BB6174A" w14:textId="77777777" w:rsidR="005B4B89" w:rsidRDefault="005B4B89" w:rsidP="005B4B89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638"/>
      </w:tblGrid>
      <w:tr w:rsidR="005B4B89" w:rsidRPr="005B4B89" w14:paraId="49384437" w14:textId="77777777" w:rsidTr="00107DF1">
        <w:tc>
          <w:tcPr>
            <w:tcW w:w="9638" w:type="dxa"/>
            <w:shd w:val="clear" w:color="auto" w:fill="FFFFFF" w:themeFill="background1"/>
          </w:tcPr>
          <w:p w14:paraId="33A82090" w14:textId="77777777" w:rsidR="005B4B89" w:rsidRPr="006865B9" w:rsidRDefault="005B4B89" w:rsidP="005B4B89">
            <w:r w:rsidRPr="006865B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2278551C" w14:textId="40992B1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6865B9">
              <w:rPr>
                <w:b w:val="0"/>
                <w:sz w:val="18"/>
                <w:szCs w:val="18"/>
              </w:rPr>
              <w:t xml:space="preserve">If </w:t>
            </w:r>
            <w:r w:rsidR="008C04BE" w:rsidRPr="006865B9">
              <w:rPr>
                <w:b w:val="0"/>
                <w:sz w:val="18"/>
                <w:szCs w:val="18"/>
              </w:rPr>
              <w:t xml:space="preserve">this resolution is adopted by </w:t>
            </w:r>
            <w:r w:rsidRPr="006865B9">
              <w:rPr>
                <w:b w:val="0"/>
                <w:sz w:val="18"/>
                <w:szCs w:val="18"/>
              </w:rPr>
              <w:t xml:space="preserve">NACD </w:t>
            </w:r>
            <w:r w:rsidR="008C04BE" w:rsidRPr="006865B9">
              <w:rPr>
                <w:b w:val="0"/>
                <w:sz w:val="18"/>
                <w:szCs w:val="18"/>
              </w:rPr>
              <w:t>and</w:t>
            </w:r>
            <w:r w:rsidRPr="006865B9">
              <w:rPr>
                <w:b w:val="0"/>
                <w:sz w:val="18"/>
                <w:szCs w:val="18"/>
              </w:rPr>
              <w:t xml:space="preserve"> </w:t>
            </w:r>
            <w:r w:rsidR="008C04BE" w:rsidRPr="006865B9">
              <w:rPr>
                <w:b w:val="0"/>
                <w:sz w:val="18"/>
                <w:szCs w:val="18"/>
              </w:rPr>
              <w:t xml:space="preserve">included in the NACD Policy book it must </w:t>
            </w:r>
            <w:r w:rsidRPr="006865B9">
              <w:rPr>
                <w:b w:val="0"/>
                <w:sz w:val="18"/>
                <w:szCs w:val="18"/>
              </w:rPr>
              <w:t>clearly and concisely, using active verbs, state the s</w:t>
            </w:r>
            <w:r w:rsidR="004267FE" w:rsidRPr="006865B9">
              <w:rPr>
                <w:b w:val="0"/>
                <w:sz w:val="18"/>
                <w:szCs w:val="18"/>
              </w:rPr>
              <w:t>p</w:t>
            </w:r>
            <w:r w:rsidRPr="006865B9">
              <w:rPr>
                <w:b w:val="0"/>
                <w:sz w:val="18"/>
                <w:szCs w:val="18"/>
              </w:rPr>
              <w:t xml:space="preserve">ecific action(s) expected of NACD; must be based on fact, avoiding opinions and beliefs; the statement should make sense </w:t>
            </w:r>
            <w:r w:rsidR="00855342" w:rsidRPr="006865B9">
              <w:rPr>
                <w:b w:val="0"/>
                <w:sz w:val="18"/>
                <w:szCs w:val="18"/>
              </w:rPr>
              <w:t>even without</w:t>
            </w:r>
            <w:r w:rsidRPr="006865B9">
              <w:rPr>
                <w:b w:val="0"/>
                <w:sz w:val="18"/>
                <w:szCs w:val="18"/>
              </w:rPr>
              <w:t xml:space="preserve"> the background.  </w:t>
            </w:r>
            <w:r w:rsidR="00E744B4">
              <w:rPr>
                <w:b w:val="0"/>
                <w:sz w:val="18"/>
                <w:szCs w:val="18"/>
              </w:rPr>
              <w:t>(</w:t>
            </w:r>
            <w:r w:rsidRPr="006865B9">
              <w:rPr>
                <w:b w:val="0"/>
                <w:sz w:val="18"/>
                <w:szCs w:val="18"/>
              </w:rPr>
              <w:t>THIS IS GENERALLY NOT WHERE A “WHEREAS” STATEMENT WOULD GO)</w:t>
            </w:r>
          </w:p>
          <w:p w14:paraId="526D613D" w14:textId="69583DCF" w:rsidR="005B4B89" w:rsidRPr="003341F2" w:rsidRDefault="005C2D6B" w:rsidP="00107DF1">
            <w:pPr>
              <w:pStyle w:val="ListParagraph"/>
              <w:ind w:left="0"/>
              <w:jc w:val="left"/>
            </w:pPr>
            <w:r w:rsidRPr="003341F2">
              <w:rPr>
                <w:i/>
                <w:iCs/>
              </w:rPr>
              <w:t>NACD supports working with the USDA Forest Service on improving their scoring criteria transparency for the Community Wildfire Defense Grant program and any subsequent, related programs.</w:t>
            </w:r>
          </w:p>
        </w:tc>
      </w:tr>
    </w:tbl>
    <w:p w14:paraId="0E9DD0C5" w14:textId="77777777" w:rsidR="005B4B89" w:rsidRDefault="005B4B89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4C391E3E" w14:textId="77777777" w:rsidTr="008A5B4D">
        <w:tc>
          <w:tcPr>
            <w:tcW w:w="9828" w:type="dxa"/>
            <w:shd w:val="clear" w:color="auto" w:fill="auto"/>
          </w:tcPr>
          <w:p w14:paraId="6908EB8A" w14:textId="5660B163" w:rsidR="005B4B89" w:rsidRPr="009D410A" w:rsidRDefault="005B4B89" w:rsidP="002B6CC9">
            <w:pPr>
              <w:rPr>
                <w:bCs/>
                <w:sz w:val="18"/>
                <w:szCs w:val="18"/>
              </w:rPr>
            </w:pPr>
            <w:r w:rsidRPr="009D410A">
              <w:rPr>
                <w:rFonts w:ascii="Calibri" w:eastAsia="Calibri" w:hAnsi="Calibri" w:cs="Calibri"/>
                <w:b/>
                <w:sz w:val="22"/>
                <w:szCs w:val="22"/>
              </w:rPr>
              <w:t>SPONSOR(S) ACTIONS TO DATE</w:t>
            </w:r>
            <w:r w:rsidR="00E744B4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 w:rsidR="00E744B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(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W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hat has been done to address the </w:t>
            </w:r>
            <w:proofErr w:type="gramStart"/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issue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;</w:t>
            </w:r>
            <w:proofErr w:type="gramEnd"/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which agencies and organizations have addressed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it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also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.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)</w:t>
            </w:r>
          </w:p>
          <w:p w14:paraId="54E0B97F" w14:textId="0F74301E" w:rsidR="005B4B89" w:rsidRPr="00107DF1" w:rsidRDefault="004D653A" w:rsidP="00107DF1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07DF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Cascadia CD and Okanogan CD reached out to USFS regional and national staff seeking clarification. We were provided </w:t>
            </w:r>
            <w:r w:rsidR="007A7AFC" w:rsidRPr="00107DF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with a </w:t>
            </w:r>
            <w:proofErr w:type="gramStart"/>
            <w:r w:rsidR="007A7AFC" w:rsidRPr="00107DF1">
              <w:rPr>
                <w:rFonts w:ascii="Calibri" w:eastAsia="Calibri" w:hAnsi="Calibri" w:cs="Calibri"/>
                <w:bCs/>
                <w:sz w:val="22"/>
                <w:szCs w:val="22"/>
              </w:rPr>
              <w:t>whitepaper</w:t>
            </w:r>
            <w:proofErr w:type="gramEnd"/>
            <w:r w:rsidR="007A7AFC" w:rsidRPr="00107DF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developed by a consultant discussing their statistical analysis methodology but were not provided with the actual modified scores. In addition, the same Districts asked questions of USFS through their federal elected officials.</w:t>
            </w:r>
          </w:p>
        </w:tc>
      </w:tr>
    </w:tbl>
    <w:p w14:paraId="464A19F3" w14:textId="77777777" w:rsidR="005B4B89" w:rsidRDefault="005B4B89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B4B89" w:rsidRPr="005B4B89" w14:paraId="30A6BB75" w14:textId="77777777" w:rsidTr="009D410A">
        <w:tc>
          <w:tcPr>
            <w:tcW w:w="9638" w:type="dxa"/>
          </w:tcPr>
          <w:p w14:paraId="55366226" w14:textId="0BCF410A" w:rsidR="008A5B4D" w:rsidRPr="009D410A" w:rsidRDefault="005B4B89" w:rsidP="005B4B8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IMPACT ON EXISTING NACD POLICY</w:t>
            </w:r>
            <w:r w:rsidR="004267FE"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(if any)</w:t>
            </w:r>
            <w:r w:rsidR="00E744B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4267FE"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A5B4D" w:rsidRPr="009D410A">
              <w:rPr>
                <w:rFonts w:ascii="Calibri" w:eastAsia="Calibri" w:hAnsi="Calibri" w:cs="Calibri"/>
                <w:sz w:val="18"/>
                <w:szCs w:val="18"/>
              </w:rPr>
              <w:t>(Review NACD Policy Book for existing policies covering this issue.)</w:t>
            </w:r>
          </w:p>
          <w:p w14:paraId="22604198" w14:textId="77777777" w:rsidR="008A5B4D" w:rsidRDefault="008A5B4D" w:rsidP="005B4B89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61C12C5F" w14:textId="77777777" w:rsidR="008A5B4D" w:rsidRPr="008A5B4D" w:rsidRDefault="008A5B4D" w:rsidP="005B4B89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4AD035A4" w14:textId="77777777" w:rsidR="005B4B89" w:rsidRPr="008A5B4D" w:rsidRDefault="005B4B89" w:rsidP="005B4B8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5B4D" w:rsidRPr="008A5B4D" w14:paraId="029C0F06" w14:textId="77777777" w:rsidTr="008A5B4D">
        <w:tc>
          <w:tcPr>
            <w:tcW w:w="9864" w:type="dxa"/>
          </w:tcPr>
          <w:p w14:paraId="249709CE" w14:textId="5EEBDA93" w:rsidR="008A5B4D" w:rsidRPr="009D410A" w:rsidRDefault="00816A9F" w:rsidP="008A5B4D">
            <w:pPr>
              <w:pStyle w:val="ListParagraph"/>
              <w:ind w:left="0"/>
              <w:jc w:val="left"/>
              <w:rPr>
                <w:bCs/>
              </w:rPr>
            </w:pPr>
            <w:r w:rsidRPr="009D410A">
              <w:rPr>
                <w:bCs/>
              </w:rPr>
              <w:t>IF APPROPRIATE, POTENTIAL FISCAL IM</w:t>
            </w:r>
            <w:r w:rsidR="00007046" w:rsidRPr="009D410A">
              <w:rPr>
                <w:bCs/>
              </w:rPr>
              <w:t>P</w:t>
            </w:r>
            <w:r w:rsidRPr="009D410A">
              <w:rPr>
                <w:bCs/>
              </w:rPr>
              <w:t xml:space="preserve">ACT ON </w:t>
            </w:r>
            <w:r w:rsidR="00F6328D">
              <w:rPr>
                <w:bCs/>
              </w:rPr>
              <w:t xml:space="preserve">NACD’s OR A FEDERAL AGENCY </w:t>
            </w:r>
            <w:r w:rsidRPr="009D410A">
              <w:rPr>
                <w:bCs/>
              </w:rPr>
              <w:t>BUDGET</w:t>
            </w:r>
            <w:r w:rsidR="00612C35" w:rsidRPr="009D410A">
              <w:rPr>
                <w:bCs/>
              </w:rPr>
              <w:t>:</w:t>
            </w:r>
          </w:p>
          <w:p w14:paraId="515FEE8A" w14:textId="31CE0CD3" w:rsidR="00C06CC5" w:rsidRPr="009D410A" w:rsidRDefault="00D34B0D" w:rsidP="009D410A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9D410A">
              <w:rPr>
                <w:b w:val="0"/>
                <w:sz w:val="18"/>
                <w:szCs w:val="18"/>
              </w:rPr>
              <w:t>(</w:t>
            </w:r>
            <w:r w:rsidR="00612C35" w:rsidRPr="00612C35">
              <w:rPr>
                <w:b w:val="0"/>
                <w:i/>
                <w:sz w:val="18"/>
                <w:szCs w:val="18"/>
              </w:rPr>
              <w:t>E.</w:t>
            </w:r>
            <w:r w:rsidR="00612C35" w:rsidRPr="00612C35">
              <w:rPr>
                <w:b w:val="0"/>
                <w:sz w:val="18"/>
                <w:szCs w:val="18"/>
              </w:rPr>
              <w:t>g.</w:t>
            </w:r>
            <w:r w:rsidR="00612C35">
              <w:rPr>
                <w:b w:val="0"/>
                <w:sz w:val="18"/>
                <w:szCs w:val="18"/>
              </w:rPr>
              <w:t>,</w:t>
            </w:r>
            <w:r w:rsidRPr="009D410A">
              <w:rPr>
                <w:b w:val="0"/>
                <w:sz w:val="18"/>
                <w:szCs w:val="18"/>
              </w:rPr>
              <w:t xml:space="preserve"> travel, training, equipment, etc.)</w:t>
            </w:r>
          </w:p>
          <w:p w14:paraId="684F01A4" w14:textId="0BC9EEAD" w:rsidR="00C06CC5" w:rsidRDefault="001D527C">
            <w:pPr>
              <w:pStyle w:val="ListParagraph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Staff time to community the request to USFS. Participation in meetings regarding this topic. No impact on federal agency budget except for improved transparency mechanisms.</w:t>
            </w:r>
          </w:p>
          <w:p w14:paraId="39FEE4CB" w14:textId="77777777" w:rsidR="00C06CC5" w:rsidRDefault="00C06CC5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37F91366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p w14:paraId="3E0DCAB4" w14:textId="77777777" w:rsidR="00A01CA6" w:rsidRPr="00471D2F" w:rsidRDefault="00A01CA6" w:rsidP="005B4B89">
      <w:pPr>
        <w:pStyle w:val="ListParagraph"/>
        <w:ind w:left="0"/>
        <w:jc w:val="left"/>
        <w:rPr>
          <w:b w:val="0"/>
        </w:rPr>
      </w:pPr>
    </w:p>
    <w:sectPr w:rsidR="00A01CA6" w:rsidRPr="00471D2F" w:rsidSect="007950AA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8BC72" w14:textId="77777777" w:rsidR="00F11D79" w:rsidRDefault="00F11D79" w:rsidP="008B3F9C">
      <w:r>
        <w:separator/>
      </w:r>
    </w:p>
  </w:endnote>
  <w:endnote w:type="continuationSeparator" w:id="0">
    <w:p w14:paraId="2CB95878" w14:textId="77777777" w:rsidR="00F11D79" w:rsidRDefault="00F11D79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00C29" w14:textId="77777777" w:rsidR="00F11D79" w:rsidRDefault="00F11D79" w:rsidP="008B3F9C">
      <w:r>
        <w:separator/>
      </w:r>
    </w:p>
  </w:footnote>
  <w:footnote w:type="continuationSeparator" w:id="0">
    <w:p w14:paraId="1D3F9862" w14:textId="77777777" w:rsidR="00F11D79" w:rsidRDefault="00F11D79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36FB" w14:textId="77777777" w:rsidR="00CB3FB9" w:rsidRPr="00E272B1" w:rsidRDefault="00DF08FB" w:rsidP="00CB3FB9">
    <w:pPr>
      <w:pStyle w:val="Header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1C4AB876" wp14:editId="799355FD">
          <wp:extent cx="762000" cy="561975"/>
          <wp:effectExtent l="1905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ED33F8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96B19"/>
    <w:multiLevelType w:val="hybridMultilevel"/>
    <w:tmpl w:val="E208F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2E3E"/>
    <w:multiLevelType w:val="hybridMultilevel"/>
    <w:tmpl w:val="5EB4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5163">
    <w:abstractNumId w:val="0"/>
  </w:num>
  <w:num w:numId="2" w16cid:durableId="330332466">
    <w:abstractNumId w:val="14"/>
  </w:num>
  <w:num w:numId="3" w16cid:durableId="1266763174">
    <w:abstractNumId w:val="12"/>
  </w:num>
  <w:num w:numId="4" w16cid:durableId="1934893093">
    <w:abstractNumId w:val="13"/>
  </w:num>
  <w:num w:numId="5" w16cid:durableId="285354724">
    <w:abstractNumId w:val="11"/>
  </w:num>
  <w:num w:numId="6" w16cid:durableId="1345669837">
    <w:abstractNumId w:val="6"/>
  </w:num>
  <w:num w:numId="7" w16cid:durableId="333610062">
    <w:abstractNumId w:val="10"/>
  </w:num>
  <w:num w:numId="8" w16cid:durableId="1497302210">
    <w:abstractNumId w:val="8"/>
  </w:num>
  <w:num w:numId="9" w16cid:durableId="429275677">
    <w:abstractNumId w:val="7"/>
  </w:num>
  <w:num w:numId="10" w16cid:durableId="439571350">
    <w:abstractNumId w:val="15"/>
  </w:num>
  <w:num w:numId="11" w16cid:durableId="1181432564">
    <w:abstractNumId w:val="5"/>
  </w:num>
  <w:num w:numId="12" w16cid:durableId="468012721">
    <w:abstractNumId w:val="3"/>
  </w:num>
  <w:num w:numId="13" w16cid:durableId="1690449942">
    <w:abstractNumId w:val="4"/>
  </w:num>
  <w:num w:numId="14" w16cid:durableId="2082678929">
    <w:abstractNumId w:val="1"/>
  </w:num>
  <w:num w:numId="15" w16cid:durableId="1965890676">
    <w:abstractNumId w:val="9"/>
  </w:num>
  <w:num w:numId="16" w16cid:durableId="170828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1716"/>
    <w:rsid w:val="00006ADB"/>
    <w:rsid w:val="00007046"/>
    <w:rsid w:val="000100D1"/>
    <w:rsid w:val="00024A1B"/>
    <w:rsid w:val="0003673C"/>
    <w:rsid w:val="00043F94"/>
    <w:rsid w:val="00047163"/>
    <w:rsid w:val="0008033A"/>
    <w:rsid w:val="000A3D3A"/>
    <w:rsid w:val="000D7DF6"/>
    <w:rsid w:val="000E05F9"/>
    <w:rsid w:val="000E4251"/>
    <w:rsid w:val="00102878"/>
    <w:rsid w:val="00107DF1"/>
    <w:rsid w:val="00141D32"/>
    <w:rsid w:val="001460B5"/>
    <w:rsid w:val="00150144"/>
    <w:rsid w:val="00154EC5"/>
    <w:rsid w:val="00185CBE"/>
    <w:rsid w:val="001B4602"/>
    <w:rsid w:val="001C3098"/>
    <w:rsid w:val="001D0C92"/>
    <w:rsid w:val="001D527C"/>
    <w:rsid w:val="002117E7"/>
    <w:rsid w:val="0023718F"/>
    <w:rsid w:val="002564BC"/>
    <w:rsid w:val="00267715"/>
    <w:rsid w:val="00272A1B"/>
    <w:rsid w:val="00296554"/>
    <w:rsid w:val="002A4B67"/>
    <w:rsid w:val="002C12AD"/>
    <w:rsid w:val="002D7068"/>
    <w:rsid w:val="002E564E"/>
    <w:rsid w:val="002E6E24"/>
    <w:rsid w:val="003059A0"/>
    <w:rsid w:val="00317416"/>
    <w:rsid w:val="0032301A"/>
    <w:rsid w:val="00327A0D"/>
    <w:rsid w:val="00332501"/>
    <w:rsid w:val="003341F2"/>
    <w:rsid w:val="00337BDD"/>
    <w:rsid w:val="003450DA"/>
    <w:rsid w:val="0037774A"/>
    <w:rsid w:val="003818E6"/>
    <w:rsid w:val="00384D7E"/>
    <w:rsid w:val="003A1BB1"/>
    <w:rsid w:val="003C17BB"/>
    <w:rsid w:val="003C3D87"/>
    <w:rsid w:val="003D31BE"/>
    <w:rsid w:val="003D3ACF"/>
    <w:rsid w:val="003D4465"/>
    <w:rsid w:val="003E56FF"/>
    <w:rsid w:val="00402DCD"/>
    <w:rsid w:val="00405DBD"/>
    <w:rsid w:val="00414FAA"/>
    <w:rsid w:val="004267FE"/>
    <w:rsid w:val="00427487"/>
    <w:rsid w:val="0046504C"/>
    <w:rsid w:val="0046597B"/>
    <w:rsid w:val="00471D2F"/>
    <w:rsid w:val="00474FE2"/>
    <w:rsid w:val="00491FD4"/>
    <w:rsid w:val="0049258E"/>
    <w:rsid w:val="00496922"/>
    <w:rsid w:val="004A41F0"/>
    <w:rsid w:val="004A720F"/>
    <w:rsid w:val="004C1E97"/>
    <w:rsid w:val="004D1C85"/>
    <w:rsid w:val="004D3275"/>
    <w:rsid w:val="004D653A"/>
    <w:rsid w:val="004F3DFA"/>
    <w:rsid w:val="005458B7"/>
    <w:rsid w:val="00546ACF"/>
    <w:rsid w:val="00550A7D"/>
    <w:rsid w:val="00572D54"/>
    <w:rsid w:val="00580F95"/>
    <w:rsid w:val="005B18FF"/>
    <w:rsid w:val="005B4B89"/>
    <w:rsid w:val="005C2D6B"/>
    <w:rsid w:val="005E1F80"/>
    <w:rsid w:val="005E31CB"/>
    <w:rsid w:val="005E435B"/>
    <w:rsid w:val="00612C35"/>
    <w:rsid w:val="00635B63"/>
    <w:rsid w:val="00640BDF"/>
    <w:rsid w:val="00644FAC"/>
    <w:rsid w:val="00672916"/>
    <w:rsid w:val="006765E0"/>
    <w:rsid w:val="00681624"/>
    <w:rsid w:val="00685A16"/>
    <w:rsid w:val="006865B9"/>
    <w:rsid w:val="006E6B99"/>
    <w:rsid w:val="00722CDF"/>
    <w:rsid w:val="00725EAA"/>
    <w:rsid w:val="00742067"/>
    <w:rsid w:val="007715C1"/>
    <w:rsid w:val="00775EC1"/>
    <w:rsid w:val="00783D1F"/>
    <w:rsid w:val="007950AA"/>
    <w:rsid w:val="007A7AFC"/>
    <w:rsid w:val="007C208B"/>
    <w:rsid w:val="007C6888"/>
    <w:rsid w:val="007D4FA2"/>
    <w:rsid w:val="007D6FD1"/>
    <w:rsid w:val="007E0DAA"/>
    <w:rsid w:val="007F3769"/>
    <w:rsid w:val="007F52D8"/>
    <w:rsid w:val="00816A9F"/>
    <w:rsid w:val="008204DA"/>
    <w:rsid w:val="00824DFF"/>
    <w:rsid w:val="0083173B"/>
    <w:rsid w:val="00840F59"/>
    <w:rsid w:val="00855342"/>
    <w:rsid w:val="0086515E"/>
    <w:rsid w:val="008A2AB6"/>
    <w:rsid w:val="008A5B4D"/>
    <w:rsid w:val="008B3F9C"/>
    <w:rsid w:val="008B725B"/>
    <w:rsid w:val="008C04BE"/>
    <w:rsid w:val="008C2EAA"/>
    <w:rsid w:val="008C419A"/>
    <w:rsid w:val="008E07C7"/>
    <w:rsid w:val="008F5E5B"/>
    <w:rsid w:val="00911B27"/>
    <w:rsid w:val="0093729C"/>
    <w:rsid w:val="009821E7"/>
    <w:rsid w:val="00996F76"/>
    <w:rsid w:val="009B6089"/>
    <w:rsid w:val="009D410A"/>
    <w:rsid w:val="009D516D"/>
    <w:rsid w:val="009E1BEB"/>
    <w:rsid w:val="009F2B2E"/>
    <w:rsid w:val="00A01CA6"/>
    <w:rsid w:val="00A065EC"/>
    <w:rsid w:val="00A329AD"/>
    <w:rsid w:val="00A71109"/>
    <w:rsid w:val="00A7676C"/>
    <w:rsid w:val="00A77A16"/>
    <w:rsid w:val="00A8605A"/>
    <w:rsid w:val="00AC27B1"/>
    <w:rsid w:val="00AE45AD"/>
    <w:rsid w:val="00AF5F16"/>
    <w:rsid w:val="00B017D3"/>
    <w:rsid w:val="00B102E4"/>
    <w:rsid w:val="00B82364"/>
    <w:rsid w:val="00B967C9"/>
    <w:rsid w:val="00BE6267"/>
    <w:rsid w:val="00BF748B"/>
    <w:rsid w:val="00C06CC5"/>
    <w:rsid w:val="00C108D8"/>
    <w:rsid w:val="00C26D0E"/>
    <w:rsid w:val="00C26DBB"/>
    <w:rsid w:val="00C2709E"/>
    <w:rsid w:val="00C51DE5"/>
    <w:rsid w:val="00C578E9"/>
    <w:rsid w:val="00C80A58"/>
    <w:rsid w:val="00C82B24"/>
    <w:rsid w:val="00C860BC"/>
    <w:rsid w:val="00CA1870"/>
    <w:rsid w:val="00CA3393"/>
    <w:rsid w:val="00CA6F76"/>
    <w:rsid w:val="00CB3FB9"/>
    <w:rsid w:val="00CC0CE0"/>
    <w:rsid w:val="00CC1DE0"/>
    <w:rsid w:val="00CE70CA"/>
    <w:rsid w:val="00CF6443"/>
    <w:rsid w:val="00CF76A8"/>
    <w:rsid w:val="00D34B0D"/>
    <w:rsid w:val="00D3588E"/>
    <w:rsid w:val="00D42E0D"/>
    <w:rsid w:val="00D70CF4"/>
    <w:rsid w:val="00DB3E47"/>
    <w:rsid w:val="00DC0C50"/>
    <w:rsid w:val="00DF08FB"/>
    <w:rsid w:val="00E53F61"/>
    <w:rsid w:val="00E5550D"/>
    <w:rsid w:val="00E744B4"/>
    <w:rsid w:val="00E8263E"/>
    <w:rsid w:val="00EA1848"/>
    <w:rsid w:val="00EB1987"/>
    <w:rsid w:val="00ED51AC"/>
    <w:rsid w:val="00ED6C39"/>
    <w:rsid w:val="00EE3D49"/>
    <w:rsid w:val="00EF4C33"/>
    <w:rsid w:val="00F11300"/>
    <w:rsid w:val="00F11D79"/>
    <w:rsid w:val="00F34D50"/>
    <w:rsid w:val="00F6328D"/>
    <w:rsid w:val="00F81199"/>
    <w:rsid w:val="00F97E91"/>
    <w:rsid w:val="00FA0290"/>
    <w:rsid w:val="00FA57A1"/>
    <w:rsid w:val="00FB2BEE"/>
    <w:rsid w:val="00FB5DC6"/>
    <w:rsid w:val="00FC6E6D"/>
    <w:rsid w:val="00FD2734"/>
    <w:rsid w:val="00FE09FB"/>
    <w:rsid w:val="00FE4BB0"/>
    <w:rsid w:val="00FE797F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7E1B9"/>
  <w15:docId w15:val="{63BC65EE-CC0D-4967-9F98-DC71A49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  <w:style w:type="paragraph" w:styleId="Revision">
    <w:name w:val="Revision"/>
    <w:hidden/>
    <w:uiPriority w:val="99"/>
    <w:semiHidden/>
    <w:rsid w:val="00007046"/>
    <w:rPr>
      <w:sz w:val="24"/>
      <w:szCs w:val="24"/>
    </w:rPr>
  </w:style>
  <w:style w:type="character" w:styleId="CommentReference">
    <w:name w:val="annotation reference"/>
    <w:basedOn w:val="DefaultParagraphFont"/>
    <w:rsid w:val="00612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C35"/>
  </w:style>
  <w:style w:type="paragraph" w:styleId="CommentSubject">
    <w:name w:val="annotation subject"/>
    <w:basedOn w:val="CommentText"/>
    <w:next w:val="CommentText"/>
    <w:link w:val="CommentSubjectChar"/>
    <w:rsid w:val="0061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7B5B2B42C24FA022291F9596423C" ma:contentTypeVersion="15" ma:contentTypeDescription="Create a new document." ma:contentTypeScope="" ma:versionID="aa999e111091e88ff63b61c71fea1775">
  <xsd:schema xmlns:xsd="http://www.w3.org/2001/XMLSchema" xmlns:xs="http://www.w3.org/2001/XMLSchema" xmlns:p="http://schemas.microsoft.com/office/2006/metadata/properties" xmlns:ns2="b0b7ea0b-d2a0-4622-9e98-729a57a14ca8" xmlns:ns3="e3646ac3-5240-4e49-b344-df0a97c20a12" targetNamespace="http://schemas.microsoft.com/office/2006/metadata/properties" ma:root="true" ma:fieldsID="0ed2177df03baefe14518edeefa328a2" ns2:_="" ns3:_="">
    <xsd:import namespace="b0b7ea0b-d2a0-4622-9e98-729a57a14ca8"/>
    <xsd:import namespace="e3646ac3-5240-4e49-b344-df0a97c20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ea0b-d2a0-4622-9e98-729a57a1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9f5855-0497-4c75-b1dd-f2648b35d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6ac3-5240-4e49-b344-df0a97c20a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a049a7-fa46-4ac9-a8b4-51c4c9d877ee}" ma:internalName="TaxCatchAll" ma:showField="CatchAllData" ma:web="e3646ac3-5240-4e49-b344-df0a97c20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63DA8-371F-4A68-AFEE-C78B2ECE7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ea0b-d2a0-4622-9e98-729a57a14ca8"/>
    <ds:schemaRef ds:uri="e3646ac3-5240-4e49-b344-df0a97c2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608CC-5A42-4274-8307-4E94955D0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creator>Larry Davis</dc:creator>
  <cp:lastModifiedBy>WACD Admin</cp:lastModifiedBy>
  <cp:revision>2</cp:revision>
  <cp:lastPrinted>2020-07-30T23:34:00Z</cp:lastPrinted>
  <dcterms:created xsi:type="dcterms:W3CDTF">2024-10-22T23:15:00Z</dcterms:created>
  <dcterms:modified xsi:type="dcterms:W3CDTF">2024-10-22T23:15:00Z</dcterms:modified>
</cp:coreProperties>
</file>