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8F977" w14:textId="669143D0" w:rsidR="00783D1F" w:rsidRPr="00471D2F" w:rsidRDefault="00783D1F" w:rsidP="00783D1F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471D2F">
        <w:rPr>
          <w:rFonts w:ascii="Calibri" w:eastAsia="Calibri" w:hAnsi="Calibri" w:cs="Calibri"/>
          <w:b/>
          <w:bCs/>
          <w:sz w:val="22"/>
          <w:szCs w:val="22"/>
        </w:rPr>
        <w:t>RESOLUTION</w:t>
      </w:r>
      <w:r w:rsidR="00CB3FB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0957C6">
        <w:rPr>
          <w:rFonts w:ascii="Calibri" w:eastAsia="Calibri" w:hAnsi="Calibri" w:cs="Calibri"/>
          <w:b/>
          <w:bCs/>
          <w:sz w:val="22"/>
          <w:szCs w:val="22"/>
        </w:rPr>
        <w:t>2024-04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4C7E2D7A" w14:textId="77777777" w:rsidTr="008A5B4D">
        <w:trPr>
          <w:trHeight w:val="269"/>
        </w:trPr>
        <w:tc>
          <w:tcPr>
            <w:tcW w:w="9828" w:type="dxa"/>
            <w:shd w:val="clear" w:color="auto" w:fill="auto"/>
          </w:tcPr>
          <w:p w14:paraId="0FD72A4B" w14:textId="04A78347" w:rsidR="00783D1F" w:rsidRPr="00AE45AD" w:rsidRDefault="00A01CA6" w:rsidP="00A77A1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bookmarkStart w:id="0" w:name="_Hlk143087370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RESOLUTION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TITLE</w:t>
            </w:r>
            <w:r w:rsidR="00AE45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r w:rsidR="00A844B1" w:rsidRPr="000957C6">
              <w:rPr>
                <w:rFonts w:ascii="Calibri" w:eastAsia="Calibri" w:hAnsi="Calibri" w:cs="Calibri"/>
                <w:sz w:val="22"/>
                <w:szCs w:val="22"/>
              </w:rPr>
              <w:t>Increasing Access to WSCC Sustainable Farms and Fields</w:t>
            </w:r>
          </w:p>
        </w:tc>
      </w:tr>
      <w:bookmarkEnd w:id="0"/>
    </w:tbl>
    <w:p w14:paraId="1FA37DEF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7FE1D304" w14:textId="77777777" w:rsidTr="008A5B4D">
        <w:trPr>
          <w:trHeight w:val="278"/>
        </w:trPr>
        <w:tc>
          <w:tcPr>
            <w:tcW w:w="9828" w:type="dxa"/>
            <w:shd w:val="clear" w:color="auto" w:fill="auto"/>
          </w:tcPr>
          <w:p w14:paraId="5E2300C8" w14:textId="126654B5" w:rsidR="00783D1F" w:rsidRPr="00AE45AD" w:rsidRDefault="00783D1F" w:rsidP="00BF748B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SPONSOR</w:t>
            </w:r>
            <w:r w:rsidR="00BF74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ING ENTITY/IES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CD</w:t>
            </w:r>
            <w:r w:rsidR="00BF74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</w:t>
            </w:r>
            <w:r w:rsidR="009D41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</w:t>
            </w:r>
            <w:r w:rsidR="00BF74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)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  <w:r w:rsidR="003A1BB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2F2D68" w:rsidRPr="000957C6">
              <w:rPr>
                <w:rFonts w:ascii="Calibri" w:eastAsia="Calibri" w:hAnsi="Calibri" w:cs="Calibri"/>
                <w:sz w:val="22"/>
                <w:szCs w:val="22"/>
              </w:rPr>
              <w:t>Cascadia Conservation District</w:t>
            </w:r>
          </w:p>
        </w:tc>
      </w:tr>
    </w:tbl>
    <w:p w14:paraId="72A7B247" w14:textId="77777777" w:rsidR="001B4602" w:rsidRPr="003E56FF" w:rsidRDefault="001B4602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840F59" w14:paraId="4BCFA15F" w14:textId="77777777" w:rsidTr="008A5B4D">
        <w:trPr>
          <w:trHeight w:val="296"/>
        </w:trPr>
        <w:tc>
          <w:tcPr>
            <w:tcW w:w="9828" w:type="dxa"/>
            <w:shd w:val="clear" w:color="auto" w:fill="auto"/>
          </w:tcPr>
          <w:p w14:paraId="02387AE7" w14:textId="0C00C530" w:rsidR="00783D1F" w:rsidRPr="00FE4BB0" w:rsidRDefault="00783D1F" w:rsidP="00A77A16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FE4BB0">
              <w:rPr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 xml:space="preserve">AREA: </w:t>
            </w:r>
            <w:r w:rsidR="00A77A16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NW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SW  </w:t>
            </w:r>
            <w:r w:rsidR="002F2D68"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NC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SC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NE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SE</w:t>
            </w:r>
          </w:p>
        </w:tc>
      </w:tr>
    </w:tbl>
    <w:p w14:paraId="776E8EDB" w14:textId="77777777" w:rsidR="00783D1F" w:rsidRPr="00FE4BB0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7380968F" w14:textId="77777777" w:rsidTr="008A5B4D">
        <w:trPr>
          <w:trHeight w:val="1394"/>
        </w:trPr>
        <w:tc>
          <w:tcPr>
            <w:tcW w:w="9828" w:type="dxa"/>
            <w:shd w:val="clear" w:color="auto" w:fill="auto"/>
          </w:tcPr>
          <w:p w14:paraId="676B5421" w14:textId="77777777" w:rsidR="00783D1F" w:rsidRPr="00471D2F" w:rsidRDefault="00783D1F" w:rsidP="00783D1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RESOLUTION TYPE:</w:t>
            </w:r>
          </w:p>
          <w:p w14:paraId="1B875779" w14:textId="5B8791E8" w:rsidR="00783D1F" w:rsidRPr="00471D2F" w:rsidRDefault="002F2D68" w:rsidP="00EB1987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Policy</w:t>
            </w:r>
          </w:p>
          <w:p w14:paraId="32337C7F" w14:textId="77777777" w:rsidR="00783D1F" w:rsidRPr="00471D2F" w:rsidRDefault="00A77A16" w:rsidP="00EB1987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Position Statement</w:t>
            </w:r>
          </w:p>
          <w:p w14:paraId="7C3BEF2C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Recognition</w:t>
            </w:r>
          </w:p>
          <w:p w14:paraId="22535F6D" w14:textId="77777777" w:rsidR="00783D1F" w:rsidRPr="00471D2F" w:rsidRDefault="004A41F0" w:rsidP="00AE45AD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Study</w:t>
            </w:r>
          </w:p>
        </w:tc>
      </w:tr>
    </w:tbl>
    <w:p w14:paraId="271CF478" w14:textId="77777777" w:rsidR="00783D1F" w:rsidRPr="001E0428" w:rsidRDefault="00783D1F" w:rsidP="00783D1F">
      <w:pPr>
        <w:rPr>
          <w:rFonts w:ascii="Calibri" w:hAnsi="Calibri" w:cs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67722E5B" w14:textId="77777777" w:rsidTr="008A5B4D">
        <w:trPr>
          <w:trHeight w:val="1979"/>
        </w:trPr>
        <w:tc>
          <w:tcPr>
            <w:tcW w:w="9828" w:type="dxa"/>
            <w:shd w:val="clear" w:color="auto" w:fill="auto"/>
          </w:tcPr>
          <w:p w14:paraId="1CDB77A3" w14:textId="77777777" w:rsidR="00783D1F" w:rsidRPr="00471D2F" w:rsidRDefault="00783D1F" w:rsidP="00783D1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RESOLUTION ACTION AGENCY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(check any option that applies):</w:t>
            </w:r>
          </w:p>
          <w:p w14:paraId="2A896C1A" w14:textId="52E0342B" w:rsidR="00783D1F" w:rsidRPr="00471D2F" w:rsidRDefault="00074D8A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WACD</w:t>
            </w:r>
          </w:p>
          <w:p w14:paraId="7504EAA6" w14:textId="5FAC13E6" w:rsidR="00783D1F" w:rsidRPr="00471D2F" w:rsidRDefault="002F2D68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78"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WSCC</w:t>
            </w:r>
          </w:p>
          <w:p w14:paraId="58AACDE7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OTHER STA</w:t>
            </w:r>
            <w:r w:rsidR="00EE3D4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 AGENCY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  <w:t>_________________________</w:t>
            </w:r>
          </w:p>
          <w:p w14:paraId="2BA9EA77" w14:textId="77777777" w:rsidR="00783D1F" w:rsidRPr="00471D2F" w:rsidRDefault="00A77A16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NRCS</w:t>
            </w:r>
          </w:p>
          <w:p w14:paraId="30949F03" w14:textId="41DEE999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NACD</w:t>
            </w:r>
            <w:r w:rsidR="001D0C9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(See Page 2)</w:t>
            </w:r>
          </w:p>
          <w:p w14:paraId="50A51061" w14:textId="77777777" w:rsidR="00783D1F" w:rsidRPr="00AE45AD" w:rsidRDefault="00783D1F" w:rsidP="00AE45AD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NON-STATE/FEDERAL PARTNER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  <w:t>_________________________</w:t>
            </w:r>
          </w:p>
        </w:tc>
      </w:tr>
    </w:tbl>
    <w:p w14:paraId="22694016" w14:textId="77777777" w:rsidR="00783D1F" w:rsidRPr="001E0428" w:rsidRDefault="00783D1F" w:rsidP="00783D1F">
      <w:pPr>
        <w:spacing w:line="259" w:lineRule="auto"/>
        <w:rPr>
          <w:rFonts w:ascii="Calibri" w:eastAsia="Calibri" w:hAnsi="Calibri" w:cs="Calibri"/>
          <w:sz w:val="8"/>
          <w:szCs w:val="8"/>
        </w:rPr>
      </w:pPr>
    </w:p>
    <w:tbl>
      <w:tblPr>
        <w:tblpPr w:leftFromText="180" w:rightFromText="180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A5B4D" w:rsidRPr="00471D2F" w14:paraId="3EC2FB78" w14:textId="77777777" w:rsidTr="008A5B4D">
        <w:trPr>
          <w:trHeight w:val="1439"/>
        </w:trPr>
        <w:tc>
          <w:tcPr>
            <w:tcW w:w="9828" w:type="dxa"/>
            <w:shd w:val="clear" w:color="auto" w:fill="auto"/>
          </w:tcPr>
          <w:p w14:paraId="3ACC5C77" w14:textId="77777777" w:rsidR="008A5B4D" w:rsidRPr="00471D2F" w:rsidRDefault="008A5B4D" w:rsidP="008A5B4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TYPE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OF TEXT OF RESOLUTION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(check all boxes that apply):</w:t>
            </w:r>
          </w:p>
          <w:p w14:paraId="4D041E37" w14:textId="77777777" w:rsidR="008A5B4D" w:rsidRPr="00471D2F" w:rsidRDefault="008A5B4D" w:rsidP="008A5B4D">
            <w:pPr>
              <w:ind w:left="240" w:hanging="24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Technical (changes address grammar, punctuation, sentence flow and make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substantive change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to the existing policy.</w:t>
            </w:r>
          </w:p>
          <w:p w14:paraId="32080DC8" w14:textId="08680E37" w:rsidR="008A5B4D" w:rsidRPr="00471D2F" w:rsidRDefault="00680C79" w:rsidP="008A5B4D">
            <w:pPr>
              <w:ind w:left="240" w:hanging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78"/>
            </w:r>
            <w:r w:rsidR="008A5B4D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Substantive change to existing policy. If in doubt, check the box.</w:t>
            </w:r>
          </w:p>
          <w:p w14:paraId="7A057769" w14:textId="77777777" w:rsidR="008A5B4D" w:rsidRPr="00471D2F" w:rsidRDefault="008A5B4D" w:rsidP="008A5B4D">
            <w:pPr>
              <w:ind w:left="240" w:hanging="24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New policy.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783D1F" w:rsidRPr="00471D2F" w14:paraId="78385CFD" w14:textId="77777777" w:rsidTr="00FE4BB0">
        <w:trPr>
          <w:trHeight w:val="1385"/>
        </w:trPr>
        <w:tc>
          <w:tcPr>
            <w:tcW w:w="9828" w:type="dxa"/>
            <w:shd w:val="clear" w:color="auto" w:fill="auto"/>
          </w:tcPr>
          <w:p w14:paraId="5935FC0A" w14:textId="6DA2A450" w:rsidR="003A1BB1" w:rsidRPr="003A1BB1" w:rsidRDefault="00783D1F" w:rsidP="003A1BB1">
            <w:r w:rsidRPr="00471D2F">
              <w:rPr>
                <w:rFonts w:ascii="Calibri" w:eastAsia="Calibri" w:hAnsi="Calibri" w:cs="Calibri"/>
                <w:b/>
                <w:sz w:val="22"/>
                <w:szCs w:val="22"/>
              </w:rPr>
              <w:t>BACKGROUND</w:t>
            </w:r>
            <w:r w:rsidR="00A01CA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DESCRIBING </w:t>
            </w:r>
            <w:r w:rsidR="0008033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THE </w:t>
            </w:r>
            <w:r w:rsidR="00A01CA6">
              <w:rPr>
                <w:rFonts w:ascii="Calibri" w:eastAsia="Calibri" w:hAnsi="Calibri" w:cs="Calibri"/>
                <w:b/>
                <w:sz w:val="22"/>
                <w:szCs w:val="22"/>
              </w:rPr>
              <w:t>ISSUE</w:t>
            </w:r>
            <w:r w:rsidRPr="00471D2F">
              <w:rPr>
                <w:rFonts w:ascii="Calibri" w:eastAsia="Calibri" w:hAnsi="Calibri" w:cs="Calibri"/>
                <w:b/>
                <w:sz w:val="22"/>
                <w:szCs w:val="22"/>
              </w:rPr>
              <w:t>/PROBLEM STATEMENT:</w:t>
            </w:r>
            <w:r w:rsidR="003A1BB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</w:p>
          <w:p w14:paraId="0D25B35A" w14:textId="3CEEE95F" w:rsidR="006764D4" w:rsidRDefault="00A0538D" w:rsidP="009E649F">
            <w:pPr>
              <w:spacing w:after="160" w:line="259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C6138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In 2022 </w:t>
            </w:r>
            <w:r w:rsidR="00BD3DBE" w:rsidRPr="00C6138B">
              <w:rPr>
                <w:rFonts w:ascii="Calibri" w:eastAsia="Calibri" w:hAnsi="Calibri" w:cs="Calibri"/>
                <w:bCs/>
                <w:sz w:val="22"/>
                <w:szCs w:val="22"/>
              </w:rPr>
              <w:t>the Washington State Legislature passed H</w:t>
            </w:r>
            <w:r w:rsidR="001235D5" w:rsidRPr="00C6138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ouse </w:t>
            </w:r>
            <w:r w:rsidR="00BD3DBE" w:rsidRPr="00C6138B">
              <w:rPr>
                <w:rFonts w:ascii="Calibri" w:eastAsia="Calibri" w:hAnsi="Calibri" w:cs="Calibri"/>
                <w:bCs/>
                <w:sz w:val="22"/>
                <w:szCs w:val="22"/>
              </w:rPr>
              <w:t>B</w:t>
            </w:r>
            <w:r w:rsidR="001235D5" w:rsidRPr="00C6138B">
              <w:rPr>
                <w:rFonts w:ascii="Calibri" w:eastAsia="Calibri" w:hAnsi="Calibri" w:cs="Calibri"/>
                <w:bCs/>
                <w:sz w:val="22"/>
                <w:szCs w:val="22"/>
              </w:rPr>
              <w:t>ill</w:t>
            </w:r>
            <w:r w:rsidR="00BD3DBE" w:rsidRPr="00C6138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proofErr w:type="gramStart"/>
            <w:r w:rsidR="00BD3DBE" w:rsidRPr="00C6138B">
              <w:rPr>
                <w:rFonts w:ascii="Calibri" w:eastAsia="Calibri" w:hAnsi="Calibri" w:cs="Calibri"/>
                <w:bCs/>
                <w:sz w:val="22"/>
                <w:szCs w:val="22"/>
              </w:rPr>
              <w:t>1799</w:t>
            </w:r>
            <w:proofErr w:type="gramEnd"/>
            <w:r w:rsidR="001235D5" w:rsidRPr="00C6138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="00B320E7" w:rsidRPr="00C6138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adding </w:t>
            </w:r>
            <w:r w:rsidR="005C5C71" w:rsidRPr="00C6138B">
              <w:rPr>
                <w:rFonts w:ascii="Calibri" w:eastAsia="Calibri" w:hAnsi="Calibri" w:cs="Calibri"/>
                <w:bCs/>
                <w:sz w:val="22"/>
                <w:szCs w:val="22"/>
              </w:rPr>
              <w:t>section 615 to RCW 89.08 that created the Sustainable Farms and Fields program</w:t>
            </w:r>
            <w:r w:rsidR="00A00A6E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and in the subsequent legislative session provided funding as part of their biennial bu</w:t>
            </w:r>
            <w:r w:rsidR="006764D4">
              <w:rPr>
                <w:rFonts w:ascii="Calibri" w:eastAsia="Calibri" w:hAnsi="Calibri" w:cs="Calibri"/>
                <w:bCs/>
                <w:sz w:val="22"/>
                <w:szCs w:val="22"/>
              </w:rPr>
              <w:t>d</w:t>
            </w:r>
            <w:r w:rsidR="00A00A6E">
              <w:rPr>
                <w:rFonts w:ascii="Calibri" w:eastAsia="Calibri" w:hAnsi="Calibri" w:cs="Calibri"/>
                <w:bCs/>
                <w:sz w:val="22"/>
                <w:szCs w:val="22"/>
              </w:rPr>
              <w:t>get</w:t>
            </w:r>
            <w:r w:rsidR="005C5C71" w:rsidRPr="00C6138B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. </w:t>
            </w:r>
          </w:p>
          <w:p w14:paraId="31CBF30F" w14:textId="258E1018" w:rsidR="00EB1987" w:rsidRPr="00471D2F" w:rsidRDefault="006764D4" w:rsidP="009E649F">
            <w:pPr>
              <w:spacing w:after="160" w:line="259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Implementation of the </w:t>
            </w:r>
            <w:r w:rsidR="005103A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“classic”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program in the last 3 fiscal years has focused on </w:t>
            </w:r>
            <w:r w:rsidR="00A35861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a few main </w:t>
            </w:r>
            <w:r w:rsidR="00B15932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crop types: </w:t>
            </w:r>
            <w:r w:rsidR="005103A8">
              <w:rPr>
                <w:rFonts w:ascii="Calibri" w:eastAsia="Calibri" w:hAnsi="Calibri" w:cs="Calibri"/>
                <w:bCs/>
                <w:sz w:val="22"/>
                <w:szCs w:val="22"/>
              </w:rPr>
              <w:t>a</w:t>
            </w:r>
            <w:r w:rsidR="00B15932">
              <w:rPr>
                <w:rFonts w:ascii="Calibri" w:eastAsia="Calibri" w:hAnsi="Calibri" w:cs="Calibri"/>
                <w:bCs/>
                <w:sz w:val="22"/>
                <w:szCs w:val="22"/>
              </w:rPr>
              <w:t>nnual crops and livestock</w:t>
            </w:r>
            <w:r w:rsidR="00FF130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management practices</w:t>
            </w:r>
            <w:r w:rsidR="005103A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, </w:t>
            </w:r>
            <w:r w:rsidR="00D622E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mostly </w:t>
            </w:r>
            <w:r w:rsidR="005103A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excluding </w:t>
            </w:r>
            <w:r w:rsidR="00D622E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support for </w:t>
            </w:r>
            <w:r w:rsidR="005103A8">
              <w:rPr>
                <w:rFonts w:ascii="Calibri" w:eastAsia="Calibri" w:hAnsi="Calibri" w:cs="Calibri"/>
                <w:bCs/>
                <w:sz w:val="22"/>
                <w:szCs w:val="22"/>
              </w:rPr>
              <w:t>perennial crop</w:t>
            </w:r>
            <w:r w:rsidR="00D622E3">
              <w:rPr>
                <w:rFonts w:ascii="Calibri" w:eastAsia="Calibri" w:hAnsi="Calibri" w:cs="Calibri"/>
                <w:bCs/>
                <w:sz w:val="22"/>
                <w:szCs w:val="22"/>
              </w:rPr>
              <w:t>ping operations</w:t>
            </w:r>
            <w:r w:rsidR="005103A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such as orchards, vineyards, and other </w:t>
            </w:r>
            <w:r w:rsidR="00354A95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farm types such as </w:t>
            </w:r>
            <w:r w:rsidR="0096079F">
              <w:rPr>
                <w:rFonts w:ascii="Calibri" w:eastAsia="Calibri" w:hAnsi="Calibri" w:cs="Calibri"/>
                <w:bCs/>
                <w:sz w:val="22"/>
                <w:szCs w:val="22"/>
              </w:rPr>
              <w:t>aquaculture</w:t>
            </w:r>
            <w:r w:rsidR="00D603CC">
              <w:rPr>
                <w:rFonts w:ascii="Calibri" w:eastAsia="Calibri" w:hAnsi="Calibri" w:cs="Calibri"/>
                <w:bCs/>
                <w:sz w:val="22"/>
                <w:szCs w:val="22"/>
              </w:rPr>
              <w:t>.</w:t>
            </w:r>
          </w:p>
        </w:tc>
      </w:tr>
    </w:tbl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B4B89" w:rsidRPr="00471D2F" w14:paraId="6194921C" w14:textId="77777777" w:rsidTr="007E0DAA">
        <w:tc>
          <w:tcPr>
            <w:tcW w:w="9638" w:type="dxa"/>
            <w:shd w:val="clear" w:color="auto" w:fill="auto"/>
          </w:tcPr>
          <w:p w14:paraId="25544E3F" w14:textId="77777777" w:rsidR="005B4B89" w:rsidRPr="003A1BB1" w:rsidRDefault="005B4B89" w:rsidP="005B4B89">
            <w:r w:rsidRPr="005B4B8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PROPOSED RESOLUTION LANGUAGE:  </w:t>
            </w:r>
          </w:p>
          <w:p w14:paraId="4C4080A8" w14:textId="46DE0745" w:rsidR="005B4B89" w:rsidRPr="00A73990" w:rsidRDefault="00D603CC" w:rsidP="00D622E3">
            <w:pPr>
              <w:spacing w:after="160" w:line="259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73990">
              <w:rPr>
                <w:rFonts w:ascii="Calibri" w:eastAsia="Calibri" w:hAnsi="Calibri" w:cs="Calibri"/>
                <w:bCs/>
                <w:sz w:val="22"/>
                <w:szCs w:val="22"/>
              </w:rPr>
              <w:t>WACD</w:t>
            </w:r>
            <w:r w:rsidR="007757BC" w:rsidRPr="00A73990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shall work with WSCC</w:t>
            </w:r>
            <w:r w:rsidR="00B0447F" w:rsidRPr="00A73990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and </w:t>
            </w:r>
            <w:r w:rsidR="007757BC" w:rsidRPr="00A73990">
              <w:rPr>
                <w:rFonts w:ascii="Calibri" w:eastAsia="Calibri" w:hAnsi="Calibri" w:cs="Calibri"/>
                <w:bCs/>
                <w:sz w:val="22"/>
                <w:szCs w:val="22"/>
              </w:rPr>
              <w:t>Conservation Districts</w:t>
            </w:r>
            <w:r w:rsidR="00B0447F" w:rsidRPr="00A73990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="007757BC" w:rsidRPr="00A73990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to </w:t>
            </w:r>
            <w:r w:rsidR="00E8029A" w:rsidRPr="00A73990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update the Sustainable Farms and Fields program to increase participation </w:t>
            </w:r>
            <w:r w:rsidR="00D8429C" w:rsidRPr="00A73990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of </w:t>
            </w:r>
            <w:r w:rsidR="00370657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the most </w:t>
            </w:r>
            <w:r w:rsidR="000957C6">
              <w:rPr>
                <w:rFonts w:ascii="Calibri" w:eastAsia="Calibri" w:hAnsi="Calibri" w:cs="Calibri"/>
                <w:bCs/>
                <w:sz w:val="22"/>
                <w:szCs w:val="22"/>
              </w:rPr>
              <w:t>relevant</w:t>
            </w:r>
            <w:r w:rsidR="00D8429C" w:rsidRPr="00A73990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crop and farm types </w:t>
            </w:r>
            <w:r w:rsidR="007031CF" w:rsidRPr="00A73990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not being represented in the current </w:t>
            </w:r>
            <w:r w:rsidR="00BB15AD" w:rsidRPr="00A73990">
              <w:rPr>
                <w:rFonts w:ascii="Calibri" w:eastAsia="Calibri" w:hAnsi="Calibri" w:cs="Calibri"/>
                <w:bCs/>
                <w:sz w:val="22"/>
                <w:szCs w:val="22"/>
              </w:rPr>
              <w:t>program.</w:t>
            </w:r>
            <w:r w:rsidR="00E8029A" w:rsidRPr="00A73990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</w:p>
        </w:tc>
      </w:tr>
    </w:tbl>
    <w:p w14:paraId="13845B3D" w14:textId="77777777" w:rsidR="007E0DAA" w:rsidRPr="009D410A" w:rsidRDefault="007E0DAA" w:rsidP="007E0DAA">
      <w:pPr>
        <w:spacing w:line="259" w:lineRule="auto"/>
        <w:rPr>
          <w:rFonts w:ascii="Calibri" w:eastAsia="Calibri" w:hAnsi="Calibri" w:cs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E0DAA" w:rsidRPr="00471D2F" w14:paraId="44690239" w14:textId="77777777" w:rsidTr="0046250D">
        <w:trPr>
          <w:trHeight w:val="908"/>
        </w:trPr>
        <w:tc>
          <w:tcPr>
            <w:tcW w:w="9828" w:type="dxa"/>
            <w:shd w:val="clear" w:color="auto" w:fill="auto"/>
          </w:tcPr>
          <w:p w14:paraId="57ACFD57" w14:textId="73E47183" w:rsidR="007E0DAA" w:rsidRPr="008A5B4D" w:rsidRDefault="007E0DAA" w:rsidP="0046250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71D2F">
              <w:rPr>
                <w:rFonts w:ascii="Calibri" w:hAnsi="Calibri" w:cs="Calibri"/>
                <w:b/>
                <w:sz w:val="22"/>
                <w:szCs w:val="22"/>
              </w:rPr>
              <w:t xml:space="preserve">IS THERE A </w:t>
            </w:r>
            <w:r w:rsidR="009D410A">
              <w:rPr>
                <w:rFonts w:ascii="Calibri" w:hAnsi="Calibri" w:cs="Calibri"/>
                <w:b/>
                <w:sz w:val="22"/>
                <w:szCs w:val="22"/>
              </w:rPr>
              <w:t xml:space="preserve">WACD </w:t>
            </w:r>
            <w:r w:rsidR="00E2244B">
              <w:rPr>
                <w:rFonts w:ascii="Calibri" w:hAnsi="Calibri" w:cs="Calibri"/>
                <w:b/>
                <w:sz w:val="22"/>
                <w:szCs w:val="22"/>
              </w:rPr>
              <w:t>RESOURCE</w:t>
            </w:r>
            <w:r w:rsidRPr="00471D2F">
              <w:rPr>
                <w:rFonts w:ascii="Calibri" w:hAnsi="Calibri" w:cs="Calibri"/>
                <w:b/>
                <w:sz w:val="22"/>
                <w:szCs w:val="22"/>
              </w:rPr>
              <w:t xml:space="preserve"> IMPLICATION TO IMPLEMENT THE POLICY?</w:t>
            </w:r>
            <w:r w:rsidRPr="008A5B4D">
              <w:rPr>
                <w:rFonts w:ascii="Calibri" w:hAnsi="Calibri" w:cs="Calibri"/>
                <w:b/>
                <w:sz w:val="18"/>
                <w:szCs w:val="18"/>
              </w:rPr>
              <w:t xml:space="preserve"> (</w:t>
            </w:r>
            <w:r w:rsidR="009D410A">
              <w:rPr>
                <w:rFonts w:ascii="Calibri" w:hAnsi="Calibri" w:cs="Calibri"/>
                <w:b/>
                <w:sz w:val="18"/>
                <w:szCs w:val="18"/>
              </w:rPr>
              <w:t>Funding required</w:t>
            </w:r>
            <w:r w:rsidRPr="008A5B4D">
              <w:rPr>
                <w:rFonts w:ascii="Calibri" w:hAnsi="Calibri" w:cs="Calibri"/>
                <w:b/>
                <w:sz w:val="18"/>
                <w:szCs w:val="18"/>
              </w:rPr>
              <w:t>, staff time, etc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Pr="008A5B4D">
              <w:rPr>
                <w:rFonts w:ascii="Calibri" w:hAnsi="Calibri" w:cs="Calibri"/>
                <w:b/>
                <w:sz w:val="18"/>
                <w:szCs w:val="18"/>
              </w:rPr>
              <w:t xml:space="preserve">) </w:t>
            </w:r>
          </w:p>
          <w:p w14:paraId="227FC5B4" w14:textId="77777777" w:rsidR="007E0DAA" w:rsidRPr="00471D2F" w:rsidRDefault="007E0DAA" w:rsidP="0046250D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  <w:p w14:paraId="1AD04EBA" w14:textId="1324A717" w:rsidR="007E0DAA" w:rsidRPr="00AE45AD" w:rsidRDefault="00BB15AD" w:rsidP="0046250D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sym w:font="Wingdings" w:char="F078"/>
            </w:r>
            <w:r w:rsidR="007E0DAA" w:rsidRPr="00471D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E0DAA" w:rsidRPr="00471D2F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  <w:r w:rsidR="007E0DAA" w:rsidRPr="00471D2F">
              <w:rPr>
                <w:rFonts w:ascii="Calibri" w:hAnsi="Calibri" w:cs="Calibri"/>
                <w:sz w:val="22"/>
                <w:szCs w:val="22"/>
              </w:rPr>
              <w:t xml:space="preserve"> (briefly explain):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This will take some WACD staff time to pull together a workgroup and </w:t>
            </w:r>
            <w:r w:rsidR="00E82028">
              <w:rPr>
                <w:rFonts w:ascii="Calibri" w:hAnsi="Calibri" w:cs="Calibri"/>
                <w:sz w:val="22"/>
                <w:szCs w:val="22"/>
              </w:rPr>
              <w:t>engage partners in policy decisions.</w:t>
            </w:r>
          </w:p>
        </w:tc>
      </w:tr>
    </w:tbl>
    <w:p w14:paraId="3680D1AD" w14:textId="77777777" w:rsidR="004A720F" w:rsidRDefault="004A720F" w:rsidP="00A73990">
      <w:pPr>
        <w:rPr>
          <w:rFonts w:ascii="Calibri" w:hAnsi="Calibri" w:cs="Calibri"/>
          <w:b/>
        </w:rPr>
      </w:pPr>
    </w:p>
    <w:sectPr w:rsidR="004A720F" w:rsidSect="007950AA">
      <w:headerReference w:type="default" r:id="rId9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255F6" w14:textId="77777777" w:rsidR="001E753C" w:rsidRDefault="001E753C" w:rsidP="008B3F9C">
      <w:r>
        <w:separator/>
      </w:r>
    </w:p>
  </w:endnote>
  <w:endnote w:type="continuationSeparator" w:id="0">
    <w:p w14:paraId="67E087F8" w14:textId="77777777" w:rsidR="001E753C" w:rsidRDefault="001E753C" w:rsidP="008B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9D723" w14:textId="77777777" w:rsidR="001E753C" w:rsidRDefault="001E753C" w:rsidP="008B3F9C">
      <w:r>
        <w:separator/>
      </w:r>
    </w:p>
  </w:footnote>
  <w:footnote w:type="continuationSeparator" w:id="0">
    <w:p w14:paraId="044EB1F7" w14:textId="77777777" w:rsidR="001E753C" w:rsidRDefault="001E753C" w:rsidP="008B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F36FB" w14:textId="77777777" w:rsidR="00CB3FB9" w:rsidRPr="00E272B1" w:rsidRDefault="00DF08FB" w:rsidP="00CB3FB9">
    <w:pPr>
      <w:pStyle w:val="Header"/>
      <w:jc w:val="center"/>
      <w:rPr>
        <w:rFonts w:ascii="Cambria" w:hAnsi="Cambria"/>
      </w:rPr>
    </w:pPr>
    <w:r>
      <w:rPr>
        <w:rFonts w:ascii="Cambria" w:hAnsi="Cambria"/>
        <w:noProof/>
      </w:rPr>
      <w:drawing>
        <wp:inline distT="0" distB="0" distL="0" distR="0" wp14:anchorId="1C4AB876" wp14:editId="799355FD">
          <wp:extent cx="762000" cy="561975"/>
          <wp:effectExtent l="19050" t="0" r="0" b="0"/>
          <wp:docPr id="1" name="Picture 1" descr="WACD-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CD-log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FED33F8" w14:textId="77777777" w:rsidR="00CB3FB9" w:rsidRPr="00E272B1" w:rsidRDefault="00CB3FB9" w:rsidP="00CB3FB9">
    <w:pPr>
      <w:pStyle w:val="Header"/>
      <w:pBdr>
        <w:bottom w:val="single" w:sz="4" w:space="1" w:color="auto"/>
      </w:pBdr>
      <w:jc w:val="center"/>
      <w:rPr>
        <w:rFonts w:ascii="Cambria" w:hAnsi="Cambria" w:cs="Arial"/>
      </w:rPr>
    </w:pPr>
    <w:r w:rsidRPr="00E272B1">
      <w:rPr>
        <w:rFonts w:ascii="Cambria" w:hAnsi="Cambria" w:cs="Arial"/>
      </w:rPr>
      <w:t>WASHINGTON ASSOCIATION OF CONSERVATION DISTRICTS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3EAA"/>
    <w:multiLevelType w:val="hybridMultilevel"/>
    <w:tmpl w:val="3F52A9AE"/>
    <w:lvl w:ilvl="0" w:tplc="60921D66">
      <w:start w:val="1"/>
      <w:numFmt w:val="bullet"/>
      <w:lvlText w:val=""/>
      <w:lvlJc w:val="left"/>
      <w:pPr>
        <w:tabs>
          <w:tab w:val="num" w:pos="2880"/>
        </w:tabs>
        <w:ind w:left="288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8850CA"/>
    <w:multiLevelType w:val="hybridMultilevel"/>
    <w:tmpl w:val="2DA68A7E"/>
    <w:lvl w:ilvl="0" w:tplc="1AC8CE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96B19"/>
    <w:multiLevelType w:val="hybridMultilevel"/>
    <w:tmpl w:val="E208F2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E86347"/>
    <w:multiLevelType w:val="hybridMultilevel"/>
    <w:tmpl w:val="BDF28C7A"/>
    <w:lvl w:ilvl="0" w:tplc="357C3A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75158"/>
    <w:multiLevelType w:val="hybridMultilevel"/>
    <w:tmpl w:val="FC2CC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504E7"/>
    <w:multiLevelType w:val="hybridMultilevel"/>
    <w:tmpl w:val="793454B2"/>
    <w:lvl w:ilvl="0" w:tplc="9A5E9E5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96352A"/>
    <w:multiLevelType w:val="multilevel"/>
    <w:tmpl w:val="A97C9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34A63"/>
    <w:multiLevelType w:val="hybridMultilevel"/>
    <w:tmpl w:val="01BCD3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C1FCE"/>
    <w:multiLevelType w:val="hybridMultilevel"/>
    <w:tmpl w:val="D56043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92E3E"/>
    <w:multiLevelType w:val="hybridMultilevel"/>
    <w:tmpl w:val="5EB49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63D18"/>
    <w:multiLevelType w:val="multilevel"/>
    <w:tmpl w:val="FA6C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745E08"/>
    <w:multiLevelType w:val="hybridMultilevel"/>
    <w:tmpl w:val="69EE5F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4D46E53"/>
    <w:multiLevelType w:val="hybridMultilevel"/>
    <w:tmpl w:val="FB0A65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E66A2"/>
    <w:multiLevelType w:val="hybridMultilevel"/>
    <w:tmpl w:val="2B1884A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4567A"/>
    <w:multiLevelType w:val="hybridMultilevel"/>
    <w:tmpl w:val="494C4A80"/>
    <w:lvl w:ilvl="0" w:tplc="C09A8F3A">
      <w:start w:val="1"/>
      <w:numFmt w:val="bullet"/>
      <w:lvlText w:val="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3C242F"/>
    <w:multiLevelType w:val="hybridMultilevel"/>
    <w:tmpl w:val="5C988DA2"/>
    <w:lvl w:ilvl="0" w:tplc="F9C48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5163">
    <w:abstractNumId w:val="0"/>
  </w:num>
  <w:num w:numId="2" w16cid:durableId="330332466">
    <w:abstractNumId w:val="14"/>
  </w:num>
  <w:num w:numId="3" w16cid:durableId="1266763174">
    <w:abstractNumId w:val="12"/>
  </w:num>
  <w:num w:numId="4" w16cid:durableId="1934893093">
    <w:abstractNumId w:val="13"/>
  </w:num>
  <w:num w:numId="5" w16cid:durableId="285354724">
    <w:abstractNumId w:val="11"/>
  </w:num>
  <w:num w:numId="6" w16cid:durableId="1345669837">
    <w:abstractNumId w:val="6"/>
  </w:num>
  <w:num w:numId="7" w16cid:durableId="333610062">
    <w:abstractNumId w:val="10"/>
  </w:num>
  <w:num w:numId="8" w16cid:durableId="1497302210">
    <w:abstractNumId w:val="8"/>
  </w:num>
  <w:num w:numId="9" w16cid:durableId="429275677">
    <w:abstractNumId w:val="7"/>
  </w:num>
  <w:num w:numId="10" w16cid:durableId="439571350">
    <w:abstractNumId w:val="15"/>
  </w:num>
  <w:num w:numId="11" w16cid:durableId="1181432564">
    <w:abstractNumId w:val="5"/>
  </w:num>
  <w:num w:numId="12" w16cid:durableId="468012721">
    <w:abstractNumId w:val="3"/>
  </w:num>
  <w:num w:numId="13" w16cid:durableId="1690449942">
    <w:abstractNumId w:val="4"/>
  </w:num>
  <w:num w:numId="14" w16cid:durableId="2082678929">
    <w:abstractNumId w:val="1"/>
  </w:num>
  <w:num w:numId="15" w16cid:durableId="1965890676">
    <w:abstractNumId w:val="9"/>
  </w:num>
  <w:num w:numId="16" w16cid:durableId="1708289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FB"/>
    <w:rsid w:val="00006ADB"/>
    <w:rsid w:val="00007046"/>
    <w:rsid w:val="0003673C"/>
    <w:rsid w:val="00043F94"/>
    <w:rsid w:val="00047163"/>
    <w:rsid w:val="00074D8A"/>
    <w:rsid w:val="0008033A"/>
    <w:rsid w:val="000948B6"/>
    <w:rsid w:val="000957C6"/>
    <w:rsid w:val="000D4C3A"/>
    <w:rsid w:val="000D7DF6"/>
    <w:rsid w:val="000E05F9"/>
    <w:rsid w:val="000E4251"/>
    <w:rsid w:val="000E61CF"/>
    <w:rsid w:val="00102878"/>
    <w:rsid w:val="00120162"/>
    <w:rsid w:val="001235D5"/>
    <w:rsid w:val="001242D4"/>
    <w:rsid w:val="00141D32"/>
    <w:rsid w:val="00150144"/>
    <w:rsid w:val="001B4602"/>
    <w:rsid w:val="001D0C92"/>
    <w:rsid w:val="001E0428"/>
    <w:rsid w:val="001E753C"/>
    <w:rsid w:val="0023718F"/>
    <w:rsid w:val="00267715"/>
    <w:rsid w:val="00272A1B"/>
    <w:rsid w:val="00284EE8"/>
    <w:rsid w:val="00296554"/>
    <w:rsid w:val="002A4B67"/>
    <w:rsid w:val="002C12AD"/>
    <w:rsid w:val="002D7068"/>
    <w:rsid w:val="002E564E"/>
    <w:rsid w:val="002E6E24"/>
    <w:rsid w:val="002F2D68"/>
    <w:rsid w:val="00327A0D"/>
    <w:rsid w:val="00332501"/>
    <w:rsid w:val="00337BDD"/>
    <w:rsid w:val="003450DA"/>
    <w:rsid w:val="00354A95"/>
    <w:rsid w:val="00370657"/>
    <w:rsid w:val="0037774A"/>
    <w:rsid w:val="003818E6"/>
    <w:rsid w:val="00384D7E"/>
    <w:rsid w:val="003A1BB1"/>
    <w:rsid w:val="003A4709"/>
    <w:rsid w:val="003C3D87"/>
    <w:rsid w:val="003D31BE"/>
    <w:rsid w:val="003D3ACF"/>
    <w:rsid w:val="003D4465"/>
    <w:rsid w:val="003E56FF"/>
    <w:rsid w:val="00402DCD"/>
    <w:rsid w:val="00405DBD"/>
    <w:rsid w:val="00414FAA"/>
    <w:rsid w:val="004267FE"/>
    <w:rsid w:val="00427487"/>
    <w:rsid w:val="00434A61"/>
    <w:rsid w:val="00436D67"/>
    <w:rsid w:val="00446E09"/>
    <w:rsid w:val="0046504C"/>
    <w:rsid w:val="0046597B"/>
    <w:rsid w:val="00471D2F"/>
    <w:rsid w:val="00474FE2"/>
    <w:rsid w:val="00496922"/>
    <w:rsid w:val="004A41F0"/>
    <w:rsid w:val="004A720F"/>
    <w:rsid w:val="004A765A"/>
    <w:rsid w:val="004C1E97"/>
    <w:rsid w:val="004D1C85"/>
    <w:rsid w:val="004E264D"/>
    <w:rsid w:val="004F3DFA"/>
    <w:rsid w:val="005103A8"/>
    <w:rsid w:val="00516733"/>
    <w:rsid w:val="005458B7"/>
    <w:rsid w:val="00550A7D"/>
    <w:rsid w:val="00573F76"/>
    <w:rsid w:val="00580F95"/>
    <w:rsid w:val="005A5A5F"/>
    <w:rsid w:val="005B18FF"/>
    <w:rsid w:val="005B4B89"/>
    <w:rsid w:val="005C5C71"/>
    <w:rsid w:val="005E31CB"/>
    <w:rsid w:val="005E435B"/>
    <w:rsid w:val="00612C35"/>
    <w:rsid w:val="00635B63"/>
    <w:rsid w:val="00640BDF"/>
    <w:rsid w:val="00644FAC"/>
    <w:rsid w:val="00672916"/>
    <w:rsid w:val="006764D4"/>
    <w:rsid w:val="006765E0"/>
    <w:rsid w:val="00680C79"/>
    <w:rsid w:val="00685A16"/>
    <w:rsid w:val="006865B9"/>
    <w:rsid w:val="006E6B99"/>
    <w:rsid w:val="007031CF"/>
    <w:rsid w:val="00722CDF"/>
    <w:rsid w:val="00725EAA"/>
    <w:rsid w:val="00742067"/>
    <w:rsid w:val="007715C1"/>
    <w:rsid w:val="007757BC"/>
    <w:rsid w:val="00783D1F"/>
    <w:rsid w:val="007950AA"/>
    <w:rsid w:val="007C208B"/>
    <w:rsid w:val="007C6888"/>
    <w:rsid w:val="007D4FA2"/>
    <w:rsid w:val="007D6FD1"/>
    <w:rsid w:val="007E0DAA"/>
    <w:rsid w:val="007F3769"/>
    <w:rsid w:val="00801EB1"/>
    <w:rsid w:val="00816A9F"/>
    <w:rsid w:val="008204DA"/>
    <w:rsid w:val="00824DFF"/>
    <w:rsid w:val="0083173B"/>
    <w:rsid w:val="00840F59"/>
    <w:rsid w:val="00855342"/>
    <w:rsid w:val="008A2AB6"/>
    <w:rsid w:val="008A5B4D"/>
    <w:rsid w:val="008B3F9C"/>
    <w:rsid w:val="008B725B"/>
    <w:rsid w:val="008C04BE"/>
    <w:rsid w:val="008C2EAA"/>
    <w:rsid w:val="008C419A"/>
    <w:rsid w:val="008E07C7"/>
    <w:rsid w:val="008F5E5B"/>
    <w:rsid w:val="00911B27"/>
    <w:rsid w:val="0093729C"/>
    <w:rsid w:val="0094083E"/>
    <w:rsid w:val="0096079F"/>
    <w:rsid w:val="00996F76"/>
    <w:rsid w:val="009B6089"/>
    <w:rsid w:val="009D410A"/>
    <w:rsid w:val="009D516D"/>
    <w:rsid w:val="009E649F"/>
    <w:rsid w:val="00A00A6E"/>
    <w:rsid w:val="00A01CA6"/>
    <w:rsid w:val="00A0538D"/>
    <w:rsid w:val="00A31F13"/>
    <w:rsid w:val="00A329AD"/>
    <w:rsid w:val="00A35861"/>
    <w:rsid w:val="00A71109"/>
    <w:rsid w:val="00A73990"/>
    <w:rsid w:val="00A7676C"/>
    <w:rsid w:val="00A77A16"/>
    <w:rsid w:val="00A844B1"/>
    <w:rsid w:val="00AB7449"/>
    <w:rsid w:val="00AC27B1"/>
    <w:rsid w:val="00AE45AD"/>
    <w:rsid w:val="00B017D3"/>
    <w:rsid w:val="00B0447F"/>
    <w:rsid w:val="00B04B35"/>
    <w:rsid w:val="00B102E4"/>
    <w:rsid w:val="00B15932"/>
    <w:rsid w:val="00B320E7"/>
    <w:rsid w:val="00B82364"/>
    <w:rsid w:val="00B967C9"/>
    <w:rsid w:val="00BB15AD"/>
    <w:rsid w:val="00BD3DBE"/>
    <w:rsid w:val="00BE6267"/>
    <w:rsid w:val="00BF748B"/>
    <w:rsid w:val="00C06CC5"/>
    <w:rsid w:val="00C1263C"/>
    <w:rsid w:val="00C26D0E"/>
    <w:rsid w:val="00C26DBB"/>
    <w:rsid w:val="00C2709E"/>
    <w:rsid w:val="00C51DE5"/>
    <w:rsid w:val="00C578E9"/>
    <w:rsid w:val="00C6138B"/>
    <w:rsid w:val="00C80A58"/>
    <w:rsid w:val="00C82B24"/>
    <w:rsid w:val="00CA1870"/>
    <w:rsid w:val="00CA6F76"/>
    <w:rsid w:val="00CB3FB9"/>
    <w:rsid w:val="00CC0CE0"/>
    <w:rsid w:val="00CC1DE0"/>
    <w:rsid w:val="00CE70CA"/>
    <w:rsid w:val="00CF6443"/>
    <w:rsid w:val="00CF76A8"/>
    <w:rsid w:val="00D34B0D"/>
    <w:rsid w:val="00D3588E"/>
    <w:rsid w:val="00D42E0D"/>
    <w:rsid w:val="00D603CC"/>
    <w:rsid w:val="00D622E3"/>
    <w:rsid w:val="00D70CF4"/>
    <w:rsid w:val="00D8429C"/>
    <w:rsid w:val="00DB3E47"/>
    <w:rsid w:val="00DC0C50"/>
    <w:rsid w:val="00DF08FB"/>
    <w:rsid w:val="00E06C3C"/>
    <w:rsid w:val="00E2244B"/>
    <w:rsid w:val="00E453AD"/>
    <w:rsid w:val="00E53F61"/>
    <w:rsid w:val="00E5550D"/>
    <w:rsid w:val="00E744B4"/>
    <w:rsid w:val="00E8029A"/>
    <w:rsid w:val="00E82028"/>
    <w:rsid w:val="00EA1848"/>
    <w:rsid w:val="00EB1987"/>
    <w:rsid w:val="00ED51AC"/>
    <w:rsid w:val="00ED6C39"/>
    <w:rsid w:val="00EE3D49"/>
    <w:rsid w:val="00F11300"/>
    <w:rsid w:val="00F6328D"/>
    <w:rsid w:val="00F73EC7"/>
    <w:rsid w:val="00FA0290"/>
    <w:rsid w:val="00FA57A1"/>
    <w:rsid w:val="00FB2BEE"/>
    <w:rsid w:val="00FB5DC6"/>
    <w:rsid w:val="00FC6E6D"/>
    <w:rsid w:val="00FE09FB"/>
    <w:rsid w:val="00FE4BB0"/>
    <w:rsid w:val="00FE797F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87E1B9"/>
  <w15:docId w15:val="{63BC65EE-CC0D-4967-9F98-DC71A493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B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B3F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3F9C"/>
    <w:rPr>
      <w:sz w:val="24"/>
      <w:szCs w:val="24"/>
    </w:rPr>
  </w:style>
  <w:style w:type="paragraph" w:styleId="Footer">
    <w:name w:val="footer"/>
    <w:basedOn w:val="Normal"/>
    <w:link w:val="FooterChar"/>
    <w:rsid w:val="008B3F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B3F9C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83D1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783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251"/>
    <w:pPr>
      <w:ind w:left="720"/>
      <w:contextualSpacing/>
      <w:jc w:val="both"/>
    </w:pPr>
    <w:rPr>
      <w:rFonts w:ascii="Calibri" w:eastAsia="Calibri" w:hAnsi="Calibri" w:cs="Calibri"/>
      <w:b/>
      <w:sz w:val="22"/>
      <w:szCs w:val="22"/>
    </w:rPr>
  </w:style>
  <w:style w:type="paragraph" w:styleId="Revision">
    <w:name w:val="Revision"/>
    <w:hidden/>
    <w:uiPriority w:val="99"/>
    <w:semiHidden/>
    <w:rsid w:val="00007046"/>
    <w:rPr>
      <w:sz w:val="24"/>
      <w:szCs w:val="24"/>
    </w:rPr>
  </w:style>
  <w:style w:type="character" w:styleId="CommentReference">
    <w:name w:val="annotation reference"/>
    <w:basedOn w:val="DefaultParagraphFont"/>
    <w:rsid w:val="00612C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2C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2C35"/>
  </w:style>
  <w:style w:type="paragraph" w:styleId="CommentSubject">
    <w:name w:val="annotation subject"/>
    <w:basedOn w:val="CommentText"/>
    <w:next w:val="CommentText"/>
    <w:link w:val="CommentSubjectChar"/>
    <w:rsid w:val="00612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2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37B5B2B42C24FA022291F9596423C" ma:contentTypeVersion="15" ma:contentTypeDescription="Create a new document." ma:contentTypeScope="" ma:versionID="aa999e111091e88ff63b61c71fea1775">
  <xsd:schema xmlns:xsd="http://www.w3.org/2001/XMLSchema" xmlns:xs="http://www.w3.org/2001/XMLSchema" xmlns:p="http://schemas.microsoft.com/office/2006/metadata/properties" xmlns:ns2="b0b7ea0b-d2a0-4622-9e98-729a57a14ca8" xmlns:ns3="e3646ac3-5240-4e49-b344-df0a97c20a12" targetNamespace="http://schemas.microsoft.com/office/2006/metadata/properties" ma:root="true" ma:fieldsID="0ed2177df03baefe14518edeefa328a2" ns2:_="" ns3:_="">
    <xsd:import namespace="b0b7ea0b-d2a0-4622-9e98-729a57a14ca8"/>
    <xsd:import namespace="e3646ac3-5240-4e49-b344-df0a97c20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7ea0b-d2a0-4622-9e98-729a57a14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09f5855-0497-4c75-b1dd-f2648b35d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46ac3-5240-4e49-b344-df0a97c20a1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4a049a7-fa46-4ac9-a8b4-51c4c9d877ee}" ma:internalName="TaxCatchAll" ma:showField="CatchAllData" ma:web="e3646ac3-5240-4e49-b344-df0a97c20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C8816-3971-4734-B98E-BE1C65AD2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7ea0b-d2a0-4622-9e98-729a57a14ca8"/>
    <ds:schemaRef ds:uri="e3646ac3-5240-4e49-b344-df0a97c20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CF1B78-7CDB-43E7-8676-7E677DCA07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WACD POLICY #2012-XXX</vt:lpstr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WACD POLICY #2012-XXX</dc:title>
  <dc:creator>Larry Davis</dc:creator>
  <cp:lastModifiedBy>WACD Admin</cp:lastModifiedBy>
  <cp:revision>2</cp:revision>
  <cp:lastPrinted>2020-07-30T23:34:00Z</cp:lastPrinted>
  <dcterms:created xsi:type="dcterms:W3CDTF">2024-10-22T23:05:00Z</dcterms:created>
  <dcterms:modified xsi:type="dcterms:W3CDTF">2024-10-22T23:05:00Z</dcterms:modified>
</cp:coreProperties>
</file>