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2F31" w14:textId="77777777" w:rsidR="00783D1F" w:rsidRPr="00471D2F" w:rsidRDefault="00AE45AD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 w:rsidR="00783D1F"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D7E5C7F" w14:textId="77777777" w:rsidTr="00AE45AD">
        <w:trPr>
          <w:trHeight w:val="269"/>
        </w:trPr>
        <w:tc>
          <w:tcPr>
            <w:tcW w:w="9350" w:type="dxa"/>
            <w:shd w:val="clear" w:color="auto" w:fill="auto"/>
          </w:tcPr>
          <w:p w14:paraId="480B1DAD" w14:textId="212056CC" w:rsidR="00783D1F" w:rsidRPr="00AE45AD" w:rsidRDefault="00783D1F" w:rsidP="00AE45A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SHORT 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E229F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2021-11 Prioritize Status Quo Budget</w:t>
            </w:r>
          </w:p>
        </w:tc>
      </w:tr>
    </w:tbl>
    <w:p w14:paraId="23AF6E7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9F2BC95" w14:textId="77777777" w:rsidTr="00AE45AD">
        <w:trPr>
          <w:trHeight w:val="278"/>
        </w:trPr>
        <w:tc>
          <w:tcPr>
            <w:tcW w:w="9350" w:type="dxa"/>
            <w:shd w:val="clear" w:color="auto" w:fill="auto"/>
          </w:tcPr>
          <w:p w14:paraId="1C2EC971" w14:textId="4561E762" w:rsidR="00783D1F" w:rsidRPr="00AE45AD" w:rsidRDefault="00783D1F" w:rsidP="00AE45AD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 CD:</w:t>
            </w:r>
            <w:r w:rsidR="004A279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Walla Walla County Conservation District</w:t>
            </w:r>
          </w:p>
        </w:tc>
      </w:tr>
    </w:tbl>
    <w:p w14:paraId="00397361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1D50237" w14:textId="77777777" w:rsidTr="00AE45AD">
        <w:trPr>
          <w:trHeight w:val="296"/>
        </w:trPr>
        <w:tc>
          <w:tcPr>
            <w:tcW w:w="9350" w:type="dxa"/>
            <w:shd w:val="clear" w:color="auto" w:fill="auto"/>
          </w:tcPr>
          <w:p w14:paraId="370BFC26" w14:textId="1E90B2D4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AREA: </w:t>
            </w:r>
            <w:r w:rsidR="00006ADB"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SW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SC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NE  </w:t>
            </w:r>
            <w:r w:rsidR="004A279F"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SE</w:t>
            </w:r>
          </w:p>
        </w:tc>
      </w:tr>
    </w:tbl>
    <w:p w14:paraId="43C2D9FD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48A607B" w14:textId="77777777" w:rsidTr="00AE45AD">
        <w:trPr>
          <w:trHeight w:val="1394"/>
        </w:trPr>
        <w:tc>
          <w:tcPr>
            <w:tcW w:w="9350" w:type="dxa"/>
            <w:shd w:val="clear" w:color="auto" w:fill="auto"/>
          </w:tcPr>
          <w:p w14:paraId="253188DE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785C6AD6" w14:textId="77777777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</w:p>
          <w:p w14:paraId="0C7B8ACF" w14:textId="4CCA38DF" w:rsidR="00783D1F" w:rsidRPr="00471D2F" w:rsidRDefault="000A28CF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 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</w:p>
          <w:p w14:paraId="7A88CC6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</w:p>
          <w:p w14:paraId="6D17C917" w14:textId="6D08D658" w:rsidR="00783D1F" w:rsidRPr="00471D2F" w:rsidRDefault="000A28CF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4A279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A41F0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A41F0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</w:p>
        </w:tc>
      </w:tr>
    </w:tbl>
    <w:p w14:paraId="0BA4228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679A3AF6" w14:textId="77777777" w:rsidTr="00AE45AD">
        <w:trPr>
          <w:trHeight w:val="1979"/>
        </w:trPr>
        <w:tc>
          <w:tcPr>
            <w:tcW w:w="9350" w:type="dxa"/>
            <w:shd w:val="clear" w:color="auto" w:fill="auto"/>
          </w:tcPr>
          <w:p w14:paraId="32CD78B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0F9C34D6" w14:textId="391F2B46" w:rsidR="00783D1F" w:rsidRPr="00471D2F" w:rsidRDefault="004A279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X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6A3A5FE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7F240093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336F89F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0EECB0ED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</w:p>
          <w:p w14:paraId="294C1A50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D4EFA6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83D1F" w:rsidRPr="00471D2F" w14:paraId="302249A8" w14:textId="77777777" w:rsidTr="00CA6F76">
        <w:tc>
          <w:tcPr>
            <w:tcW w:w="9350" w:type="dxa"/>
            <w:shd w:val="clear" w:color="auto" w:fill="auto"/>
          </w:tcPr>
          <w:p w14:paraId="6A17DA65" w14:textId="723B44E4" w:rsidR="00EB1987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BACKGROUND/PROBLEM STATEMENT:</w:t>
            </w:r>
            <w:r w:rsidR="004A279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A279F" w:rsidRPr="004A279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Securing Conservation District funding 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for the 2021-2023 biennium was successful in many areas including the additional CTA funding. However, CREP funding was greatly diminished (reduced by </w:t>
            </w:r>
            <w:r w:rsidR="002067A8">
              <w:rPr>
                <w:rFonts w:ascii="Calibri" w:eastAsia="Calibri" w:hAnsi="Calibri" w:cs="Calibri"/>
                <w:bCs/>
                <w:sz w:val="22"/>
                <w:szCs w:val="22"/>
              </w:rPr>
              <w:t>$300,000 statewide resulting in steep cuts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for </w:t>
            </w:r>
            <w:r w:rsidR="002067A8">
              <w:rPr>
                <w:rFonts w:ascii="Calibri" w:eastAsia="Calibri" w:hAnsi="Calibri" w:cs="Calibri"/>
                <w:bCs/>
                <w:sz w:val="22"/>
                <w:szCs w:val="22"/>
              </w:rPr>
              <w:t>some</w:t>
            </w:r>
            <w:r w:rsidR="000A28CF">
              <w:rPr>
                <w:rFonts w:ascii="Calibri" w:eastAsia="Calibri" w:hAnsi="Calibri" w:cs="Calibri"/>
                <w:bCs/>
                <w:sz w:val="22"/>
                <w:szCs w:val="22"/>
              </w:rPr>
              <w:t>). We understand lobbying efforts were focused on CTA</w:t>
            </w:r>
            <w:r w:rsidR="00043969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not on maintaining existing (status quo) funding levels. </w:t>
            </w:r>
          </w:p>
        </w:tc>
      </w:tr>
    </w:tbl>
    <w:p w14:paraId="2E707A43" w14:textId="77777777" w:rsidR="00783D1F" w:rsidRPr="00471D2F" w:rsidRDefault="00783D1F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783D1F" w:rsidRPr="00471D2F" w14:paraId="61658F4E" w14:textId="77777777" w:rsidTr="00783D1F">
        <w:tc>
          <w:tcPr>
            <w:tcW w:w="9378" w:type="dxa"/>
            <w:shd w:val="clear" w:color="auto" w:fill="auto"/>
          </w:tcPr>
          <w:p w14:paraId="2C0F3A14" w14:textId="77777777" w:rsidR="00783D1F" w:rsidRPr="00471D2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PROPOSED RESOLUTION LANGUAGE:</w:t>
            </w:r>
          </w:p>
          <w:p w14:paraId="5F33CDA8" w14:textId="2753E88E" w:rsidR="004C1E97" w:rsidRPr="00880DC6" w:rsidRDefault="004A279F" w:rsidP="00880DC6">
            <w:r w:rsidRPr="00880DC6">
              <w:t xml:space="preserve">The WWCCD board of supervisors </w:t>
            </w:r>
            <w:r w:rsidR="00880DC6" w:rsidRPr="00880DC6">
              <w:t xml:space="preserve">requests WACD </w:t>
            </w:r>
            <w:r w:rsidR="000A28CF">
              <w:t>p</w:t>
            </w:r>
            <w:r w:rsidR="00821ECF">
              <w:t>rioritize</w:t>
            </w:r>
            <w:r w:rsidR="000A28CF">
              <w:t xml:space="preserve"> </w:t>
            </w:r>
            <w:r w:rsidR="00043969">
              <w:t>maintaining funding levels of existing programs</w:t>
            </w:r>
            <w:r w:rsidR="00821ECF">
              <w:t xml:space="preserve"> when seeking new funding</w:t>
            </w:r>
            <w:r w:rsidR="00043969">
              <w:t xml:space="preserve">. </w:t>
            </w:r>
          </w:p>
        </w:tc>
      </w:tr>
    </w:tbl>
    <w:p w14:paraId="1037850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542F54D7" w14:textId="77777777" w:rsidTr="00AE45AD">
        <w:trPr>
          <w:trHeight w:val="1439"/>
        </w:trPr>
        <w:tc>
          <w:tcPr>
            <w:tcW w:w="9350" w:type="dxa"/>
            <w:shd w:val="clear" w:color="auto" w:fill="auto"/>
          </w:tcPr>
          <w:p w14:paraId="3CF7CB71" w14:textId="77777777" w:rsidR="00783D1F" w:rsidRPr="00471D2F" w:rsidRDefault="00783D1F" w:rsidP="00783D1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 w:rsidR="00006A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09447CBB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Technical (changes address grammar, punctuation, sentence flow and make</w:t>
            </w:r>
            <w:r w:rsidR="00CE70CA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E70CA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</w:t>
            </w:r>
            <w:r w:rsidR="00CE70CA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change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DC0C50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the existing policy.</w:t>
            </w:r>
          </w:p>
          <w:p w14:paraId="2371BAC6" w14:textId="77777777" w:rsidR="00783D1F" w:rsidRPr="00471D2F" w:rsidRDefault="00783D1F" w:rsidP="00EB1987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 to existing policy. If in doubt, check the box.</w:t>
            </w:r>
          </w:p>
          <w:p w14:paraId="5D16F12E" w14:textId="6BE28D35" w:rsidR="00783D1F" w:rsidRPr="00471D2F" w:rsidRDefault="004A279F" w:rsidP="00AE45AD">
            <w:pPr>
              <w:ind w:left="990" w:hanging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xx</w:t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New policy.</w:t>
            </w:r>
          </w:p>
        </w:tc>
      </w:tr>
    </w:tbl>
    <w:p w14:paraId="36D6A1DC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83D1F" w:rsidRPr="00471D2F" w14:paraId="40FEDAF0" w14:textId="77777777" w:rsidTr="00AE45AD">
        <w:trPr>
          <w:trHeight w:val="908"/>
        </w:trPr>
        <w:tc>
          <w:tcPr>
            <w:tcW w:w="9350" w:type="dxa"/>
            <w:shd w:val="clear" w:color="auto" w:fill="auto"/>
          </w:tcPr>
          <w:p w14:paraId="630C4205" w14:textId="77777777" w:rsidR="00783D1F" w:rsidRPr="00471D2F" w:rsidRDefault="00783D1F" w:rsidP="00783D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>IS THERE A BUDGET IMPLICATION TO IMPLEMENT THE POLICY?</w:t>
            </w:r>
          </w:p>
          <w:p w14:paraId="684DB67F" w14:textId="77777777" w:rsidR="00783D1F" w:rsidRPr="00471D2F" w:rsidRDefault="00006ADB" w:rsidP="00783D1F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085F0992" w14:textId="3A4C2BC8" w:rsidR="00783D1F" w:rsidRPr="00AE45AD" w:rsidRDefault="00783D1F" w:rsidP="00AE45A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explain):</w:t>
            </w:r>
            <w:r w:rsidR="004A279F">
              <w:rPr>
                <w:rFonts w:ascii="Calibri" w:hAnsi="Calibri" w:cs="Calibri"/>
                <w:sz w:val="22"/>
                <w:szCs w:val="22"/>
              </w:rPr>
              <w:t xml:space="preserve"> Possibly WACD staff time to coordinate</w:t>
            </w:r>
          </w:p>
        </w:tc>
      </w:tr>
    </w:tbl>
    <w:p w14:paraId="0C220C2C" w14:textId="77777777" w:rsidR="002E564E" w:rsidRPr="00471D2F" w:rsidRDefault="002E564E" w:rsidP="003E56FF">
      <w:pPr>
        <w:pStyle w:val="ListParagraph"/>
        <w:ind w:left="0"/>
        <w:jc w:val="left"/>
        <w:rPr>
          <w:b w:val="0"/>
        </w:rPr>
      </w:pPr>
    </w:p>
    <w:sectPr w:rsidR="002E564E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3DCD" w14:textId="77777777" w:rsidR="001C180A" w:rsidRDefault="001C180A" w:rsidP="008B3F9C">
      <w:r>
        <w:separator/>
      </w:r>
    </w:p>
  </w:endnote>
  <w:endnote w:type="continuationSeparator" w:id="0">
    <w:p w14:paraId="24BF6EFE" w14:textId="77777777" w:rsidR="001C180A" w:rsidRDefault="001C180A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6DE3" w14:textId="77777777" w:rsidR="001C180A" w:rsidRDefault="001C180A" w:rsidP="008B3F9C">
      <w:r>
        <w:separator/>
      </w:r>
    </w:p>
  </w:footnote>
  <w:footnote w:type="continuationSeparator" w:id="0">
    <w:p w14:paraId="6034C142" w14:textId="77777777" w:rsidR="001C180A" w:rsidRDefault="001C180A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F4F" w14:textId="1A1208A1" w:rsidR="00CB3FB9" w:rsidRPr="00E272B1" w:rsidRDefault="003A394A" w:rsidP="00CB3FB9">
    <w:pPr>
      <w:pStyle w:val="Header"/>
      <w:jc w:val="center"/>
      <w:rPr>
        <w:rFonts w:ascii="Cambria" w:hAnsi="Cambria"/>
      </w:rPr>
    </w:pPr>
    <w:r w:rsidRPr="00CB3FB9">
      <w:rPr>
        <w:rFonts w:ascii="Cambria" w:hAnsi="Cambria"/>
        <w:noProof/>
      </w:rPr>
      <w:drawing>
        <wp:inline distT="0" distB="0" distL="0" distR="0" wp14:anchorId="169408AB" wp14:editId="4D0A2AA0">
          <wp:extent cx="762000" cy="563880"/>
          <wp:effectExtent l="0" t="0" r="0" b="0"/>
          <wp:docPr id="1" name="Picture 1" descr="WACD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CD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1C782" w14:textId="77777777" w:rsidR="00CB3FB9" w:rsidRPr="00E272B1" w:rsidRDefault="00CB3FB9" w:rsidP="00CB3FB9">
    <w:pPr>
      <w:pStyle w:val="Header"/>
      <w:pBdr>
        <w:bottom w:val="single" w:sz="4" w:space="1" w:color="auto"/>
      </w:pBdr>
      <w:jc w:val="center"/>
      <w:rPr>
        <w:rFonts w:ascii="Cambria" w:hAnsi="Cambria" w:cs="Arial"/>
      </w:rPr>
    </w:pPr>
    <w:r w:rsidRPr="00E272B1">
      <w:rPr>
        <w:rFonts w:ascii="Cambria" w:hAnsi="Cambria" w:cs="Arial"/>
      </w:rPr>
      <w:t>WASHINGTON ASSOCIATION OF CONSERVATION DISTRICTS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30F44"/>
    <w:rsid w:val="0003673C"/>
    <w:rsid w:val="00043969"/>
    <w:rsid w:val="00043F94"/>
    <w:rsid w:val="00047163"/>
    <w:rsid w:val="000631EF"/>
    <w:rsid w:val="000A28CF"/>
    <w:rsid w:val="000D7DF6"/>
    <w:rsid w:val="000E05F9"/>
    <w:rsid w:val="000E4251"/>
    <w:rsid w:val="00102878"/>
    <w:rsid w:val="00141D32"/>
    <w:rsid w:val="001C180A"/>
    <w:rsid w:val="002067A8"/>
    <w:rsid w:val="0023718F"/>
    <w:rsid w:val="00267715"/>
    <w:rsid w:val="00296554"/>
    <w:rsid w:val="002A4B67"/>
    <w:rsid w:val="002C12AD"/>
    <w:rsid w:val="002C6DCE"/>
    <w:rsid w:val="002D7068"/>
    <w:rsid w:val="002E564E"/>
    <w:rsid w:val="002E6E24"/>
    <w:rsid w:val="00337BDD"/>
    <w:rsid w:val="003450DA"/>
    <w:rsid w:val="0037774A"/>
    <w:rsid w:val="00384D7E"/>
    <w:rsid w:val="003A394A"/>
    <w:rsid w:val="003C3D87"/>
    <w:rsid w:val="003D3ACF"/>
    <w:rsid w:val="003D4465"/>
    <w:rsid w:val="003E56FF"/>
    <w:rsid w:val="00402DCD"/>
    <w:rsid w:val="00405DBD"/>
    <w:rsid w:val="00427487"/>
    <w:rsid w:val="0046597B"/>
    <w:rsid w:val="00471D2F"/>
    <w:rsid w:val="00474FE2"/>
    <w:rsid w:val="00496922"/>
    <w:rsid w:val="004A279F"/>
    <w:rsid w:val="004A41F0"/>
    <w:rsid w:val="004C1E97"/>
    <w:rsid w:val="005458B7"/>
    <w:rsid w:val="00550A7D"/>
    <w:rsid w:val="00556BCC"/>
    <w:rsid w:val="00580F95"/>
    <w:rsid w:val="005B18FF"/>
    <w:rsid w:val="005E31CB"/>
    <w:rsid w:val="00635B63"/>
    <w:rsid w:val="00640BDF"/>
    <w:rsid w:val="00672916"/>
    <w:rsid w:val="006765E0"/>
    <w:rsid w:val="00685A16"/>
    <w:rsid w:val="00722CDF"/>
    <w:rsid w:val="00725EAA"/>
    <w:rsid w:val="00742067"/>
    <w:rsid w:val="007715C1"/>
    <w:rsid w:val="00783D1F"/>
    <w:rsid w:val="007950AA"/>
    <w:rsid w:val="007C208B"/>
    <w:rsid w:val="007C6888"/>
    <w:rsid w:val="007D4FA2"/>
    <w:rsid w:val="007D6FD1"/>
    <w:rsid w:val="007F3769"/>
    <w:rsid w:val="008204DA"/>
    <w:rsid w:val="00821ECF"/>
    <w:rsid w:val="0083173B"/>
    <w:rsid w:val="00880DC6"/>
    <w:rsid w:val="008A2AB6"/>
    <w:rsid w:val="008B3F9C"/>
    <w:rsid w:val="008B725B"/>
    <w:rsid w:val="008C2EAA"/>
    <w:rsid w:val="008C419A"/>
    <w:rsid w:val="008E07C7"/>
    <w:rsid w:val="008F5E5B"/>
    <w:rsid w:val="00911B27"/>
    <w:rsid w:val="0093729C"/>
    <w:rsid w:val="00996F76"/>
    <w:rsid w:val="009B6089"/>
    <w:rsid w:val="009D516D"/>
    <w:rsid w:val="00A329AD"/>
    <w:rsid w:val="00A71109"/>
    <w:rsid w:val="00AC27B1"/>
    <w:rsid w:val="00AE45AD"/>
    <w:rsid w:val="00B017D3"/>
    <w:rsid w:val="00B102E4"/>
    <w:rsid w:val="00B967C9"/>
    <w:rsid w:val="00BE6267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70CF4"/>
    <w:rsid w:val="00DB3E47"/>
    <w:rsid w:val="00DC0C50"/>
    <w:rsid w:val="00E13D28"/>
    <w:rsid w:val="00E229FF"/>
    <w:rsid w:val="00E53F61"/>
    <w:rsid w:val="00EA1848"/>
    <w:rsid w:val="00EB1987"/>
    <w:rsid w:val="00ED51AC"/>
    <w:rsid w:val="00EE3D49"/>
    <w:rsid w:val="00F11300"/>
    <w:rsid w:val="00FA0290"/>
    <w:rsid w:val="00FA57A1"/>
    <w:rsid w:val="00FB2BEE"/>
    <w:rsid w:val="00FB5DC6"/>
    <w:rsid w:val="00FC6E6D"/>
    <w:rsid w:val="00FE09FB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33B1E1"/>
  <w15:chartTrackingRefBased/>
  <w15:docId w15:val="{4380C59D-9C25-4CCA-B6E2-840ABFB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subject/>
  <dc:creator>Larry Davis</dc:creator>
  <cp:keywords/>
  <dc:description/>
  <cp:lastModifiedBy>Tom Salzer</cp:lastModifiedBy>
  <cp:revision>3</cp:revision>
  <cp:lastPrinted>2020-07-30T23:34:00Z</cp:lastPrinted>
  <dcterms:created xsi:type="dcterms:W3CDTF">2021-10-18T21:37:00Z</dcterms:created>
  <dcterms:modified xsi:type="dcterms:W3CDTF">2021-10-29T20:42:00Z</dcterms:modified>
</cp:coreProperties>
</file>